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FDA1" w14:textId="77777777" w:rsidR="00FE067E" w:rsidRDefault="00CD36CF" w:rsidP="004B7F95">
      <w:pPr>
        <w:pStyle w:val="TitlePageOrigin"/>
      </w:pPr>
      <w:r>
        <w:t>WEST virginia legislature</w:t>
      </w:r>
    </w:p>
    <w:p w14:paraId="6647FC93" w14:textId="77777777" w:rsidR="00CD36CF" w:rsidRDefault="00B837E9" w:rsidP="004B7F95">
      <w:pPr>
        <w:pStyle w:val="TitlePageSession"/>
      </w:pPr>
      <w:r>
        <w:t>20</w:t>
      </w:r>
      <w:r w:rsidR="0011072C">
        <w:t>2</w:t>
      </w:r>
      <w:r w:rsidR="004708CE">
        <w:t>5</w:t>
      </w:r>
      <w:r w:rsidR="00CD36CF">
        <w:t xml:space="preserve"> regular session</w:t>
      </w:r>
    </w:p>
    <w:p w14:paraId="72B1939A" w14:textId="77777777" w:rsidR="00665226" w:rsidRDefault="00BF795E" w:rsidP="004B7F95">
      <w:pPr>
        <w:pStyle w:val="TitlePageBillPrefix"/>
      </w:pPr>
      <w:sdt>
        <w:sdtPr>
          <w:tag w:val="IntroDate"/>
          <w:id w:val="-1236936958"/>
          <w:placeholder>
            <w:docPart w:val="A8875BBF041C4A87B458A1BE7D9C8603"/>
          </w:placeholder>
          <w:text/>
        </w:sdtPr>
        <w:sdtEndPr/>
        <w:sdtContent>
          <w:r w:rsidR="00665226">
            <w:t>Committee Substitute</w:t>
          </w:r>
        </w:sdtContent>
      </w:sdt>
    </w:p>
    <w:p w14:paraId="217872FC" w14:textId="77777777" w:rsidR="00665226" w:rsidRPr="00AC3B58" w:rsidRDefault="00665226" w:rsidP="004B7F95">
      <w:pPr>
        <w:pStyle w:val="TitlePageBillPrefix"/>
        <w:rPr>
          <w:szCs w:val="36"/>
        </w:rPr>
      </w:pPr>
      <w:r>
        <w:rPr>
          <w:szCs w:val="36"/>
        </w:rPr>
        <w:t>for</w:t>
      </w:r>
    </w:p>
    <w:p w14:paraId="24DFE0BA" w14:textId="77777777" w:rsidR="00665226" w:rsidRDefault="00BF795E" w:rsidP="004B7F95">
      <w:pPr>
        <w:pStyle w:val="TitlePageBillPrefix"/>
      </w:pPr>
      <w:sdt>
        <w:sdtPr>
          <w:tag w:val="IntroDate"/>
          <w:id w:val="-1104263907"/>
          <w:placeholder>
            <w:docPart w:val="B1F8C1D0B07943BC8D80AC6FA620A9C6"/>
          </w:placeholder>
          <w:text/>
        </w:sdtPr>
        <w:sdtEndPr/>
        <w:sdtContent>
          <w:r w:rsidR="00665226">
            <w:t>Committee Substitute</w:t>
          </w:r>
        </w:sdtContent>
      </w:sdt>
    </w:p>
    <w:p w14:paraId="3BBCF55F" w14:textId="77777777" w:rsidR="00665226" w:rsidRPr="00AC3B58" w:rsidRDefault="00665226" w:rsidP="004B7F95">
      <w:pPr>
        <w:pStyle w:val="TitlePageBillPrefix"/>
        <w:rPr>
          <w:szCs w:val="36"/>
        </w:rPr>
      </w:pPr>
      <w:r>
        <w:rPr>
          <w:szCs w:val="36"/>
        </w:rPr>
        <w:t>for</w:t>
      </w:r>
    </w:p>
    <w:p w14:paraId="5B1E0105" w14:textId="77777777" w:rsidR="00CD36CF" w:rsidRDefault="00BF795E" w:rsidP="004B7F95">
      <w:pPr>
        <w:pStyle w:val="BillNumber"/>
      </w:pPr>
      <w:sdt>
        <w:sdtPr>
          <w:tag w:val="Chamber"/>
          <w:id w:val="893011969"/>
          <w:lock w:val="sdtLocked"/>
          <w:placeholder>
            <w:docPart w:val="B239F1842DC64E5DB2A1A0E597F9619F"/>
          </w:placeholder>
          <w:dropDownList>
            <w:listItem w:displayText="House" w:value="House"/>
            <w:listItem w:displayText="Senate" w:value="Senate"/>
          </w:dropDownList>
        </w:sdtPr>
        <w:sdtEndPr/>
        <w:sdtContent>
          <w:r w:rsidR="00A56EEA">
            <w:t>Senate</w:t>
          </w:r>
        </w:sdtContent>
      </w:sdt>
      <w:r w:rsidR="00303684">
        <w:t xml:space="preserve"> </w:t>
      </w:r>
      <w:r w:rsidR="00CD36CF">
        <w:t xml:space="preserve">Bill </w:t>
      </w:r>
      <w:sdt>
        <w:sdtPr>
          <w:tag w:val="BNum"/>
          <w:id w:val="1645317809"/>
          <w:lock w:val="sdtLocked"/>
          <w:placeholder>
            <w:docPart w:val="54ECC584DA404487A0B72861D87E7BED"/>
          </w:placeholder>
          <w:text/>
        </w:sdtPr>
        <w:sdtEndPr/>
        <w:sdtContent>
          <w:r w:rsidR="00A56EEA" w:rsidRPr="00A56EEA">
            <w:t>587</w:t>
          </w:r>
        </w:sdtContent>
      </w:sdt>
    </w:p>
    <w:p w14:paraId="291A0FE8" w14:textId="77777777" w:rsidR="00A56EEA" w:rsidRDefault="00A56EEA" w:rsidP="004B7F95">
      <w:pPr>
        <w:pStyle w:val="References"/>
        <w:rPr>
          <w:smallCaps/>
        </w:rPr>
      </w:pPr>
      <w:r>
        <w:rPr>
          <w:smallCaps/>
        </w:rPr>
        <w:t>By Senator Jeffries</w:t>
      </w:r>
    </w:p>
    <w:p w14:paraId="5EAE2BC9" w14:textId="77777777" w:rsidR="00EE2175" w:rsidRDefault="00CD36CF" w:rsidP="004B7F95">
      <w:pPr>
        <w:pStyle w:val="References"/>
        <w:sectPr w:rsidR="00EE2175" w:rsidSect="00A56E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9FB9DC0FB3AE49759B8F7367DF4B7BA5"/>
          </w:placeholder>
          <w:text/>
        </w:sdtPr>
        <w:sdtEndPr/>
        <w:sdtContent>
          <w:r w:rsidR="00AE644A">
            <w:t>March 21, 2025</w:t>
          </w:r>
        </w:sdtContent>
      </w:sdt>
      <w:r w:rsidR="008E6473">
        <w:t xml:space="preserve">, from the Committee on </w:t>
      </w:r>
      <w:sdt>
        <w:sdtPr>
          <w:tag w:val="References"/>
          <w:id w:val="-1043047873"/>
          <w:placeholder>
            <w:docPart w:val="DBCF025DD44F4B1A883AF8829CEA737A"/>
          </w:placeholder>
          <w:text w:multiLine="1"/>
        </w:sdtPr>
        <w:sdtEndPr/>
        <w:sdtContent>
          <w:r w:rsidR="00AE644A">
            <w:t>Government Organization</w:t>
          </w:r>
        </w:sdtContent>
      </w:sdt>
      <w:r w:rsidR="008E6473">
        <w:t>]</w:t>
      </w:r>
    </w:p>
    <w:p w14:paraId="67E1111E" w14:textId="1D9CD6F0" w:rsidR="00A56EEA" w:rsidRDefault="00A56EEA" w:rsidP="004B7F95">
      <w:pPr>
        <w:pStyle w:val="References"/>
      </w:pPr>
    </w:p>
    <w:p w14:paraId="405AA3EF" w14:textId="77777777" w:rsidR="00A56EEA" w:rsidRDefault="00A56EEA" w:rsidP="00A56EEA">
      <w:pPr>
        <w:pStyle w:val="TitlePageOrigin"/>
      </w:pPr>
    </w:p>
    <w:p w14:paraId="704FE136" w14:textId="77777777" w:rsidR="00A56EEA" w:rsidRDefault="00A56EEA" w:rsidP="00A56EEA">
      <w:pPr>
        <w:pStyle w:val="TitlePageOrigin"/>
      </w:pPr>
    </w:p>
    <w:p w14:paraId="437FC935" w14:textId="184D18C9" w:rsidR="00A56EEA" w:rsidRPr="00D8032F" w:rsidRDefault="00A56EEA" w:rsidP="00EE2175">
      <w:pPr>
        <w:pStyle w:val="TitleSection"/>
        <w:spacing w:line="504" w:lineRule="auto"/>
      </w:pPr>
      <w:r w:rsidRPr="00D8032F">
        <w:lastRenderedPageBreak/>
        <w:t>A BILL to amend and reenact §5-22-1, §5-22-2, and §5-22-4 of the Code of West Virginia, 1931, as amended; and to amend the code by adding a new article, designated §5-22B-1, §5-22B-2, §5-22B-3, §5-22B-4, §5-22B-5, §5-22B-6, §5-22B-7, §5-22B-8, §5-22B-9, §5-22B-10, §5-22B-11, §5-22B-12, §5-22B-13, §5-22B-14, §5-22B-15, §5-22B-16, §5-22B-17, §5-22B-18, and §5-22B-19</w:t>
      </w:r>
      <w:r>
        <w:t>,</w:t>
      </w:r>
      <w:r w:rsidRPr="00D8032F">
        <w:t xml:space="preserve"> relating to government contracting; </w:t>
      </w:r>
      <w:r w:rsidR="00AE644A">
        <w:t xml:space="preserve">increasing the minimum competitive bid threshold from $25,000 to $50,000; </w:t>
      </w:r>
      <w:r w:rsidRPr="00D8032F">
        <w:t>providing for a bid validity period; clarifying factors for considering when bids exceed budgeted amount; enacting the Government Construction Management At-Risk Contracts Act; providing a short title; defining term</w:t>
      </w:r>
      <w:r w:rsidRPr="00F67533">
        <w:rPr>
          <w:color w:val="auto"/>
        </w:rPr>
        <w:t>s; authorizing the state and/or its subdivisions to engage in construction management at-risk contracts for projects greater than $</w:t>
      </w:r>
      <w:r>
        <w:rPr>
          <w:color w:val="auto"/>
        </w:rPr>
        <w:t>1</w:t>
      </w:r>
      <w:r w:rsidRPr="00F67533">
        <w:rPr>
          <w:color w:val="auto"/>
        </w:rPr>
        <w:t xml:space="preserve">5 million in total estimated cost; requiring the state and/or its subdivisions adopt policies and procedures for use in construction management at-risk contract; requiring the state and/or its subdivisions using construction management at-risk delivery method provide notice; requiring the state and/or its subdivisions issue request for qualifications; requiring the state and/or its subdivisions issue requests for proposals; establishing </w:t>
      </w:r>
      <w:r w:rsidRPr="00D8032F">
        <w:t xml:space="preserve">a standardized format for a proposal; establishing the criteria a request for proposal must contain; providing standards and criteria for the evaluation of proposals; providing for prequalification of firms; requiring a proposal evaluation committee; establishing suggested membership of a proposal evaluation committee; providing evaluation criteria and weight for aspects of proposals; setting </w:t>
      </w:r>
      <w:r>
        <w:t>forth</w:t>
      </w:r>
      <w:r w:rsidRPr="00D8032F">
        <w:t xml:space="preserve"> process to determine best value;  authorizing the state and/or its subdivisions </w:t>
      </w:r>
      <w:r>
        <w:t xml:space="preserve">to </w:t>
      </w:r>
      <w:r w:rsidRPr="00D8032F">
        <w:t>amend contracts after acceptance; providing exceptions for special maintenance projects; making documents public in some instances; providing for rulemaking; required reporting; setting forth a sunset date; and making technical and conforming amendments.</w:t>
      </w:r>
    </w:p>
    <w:p w14:paraId="1856C202" w14:textId="77777777" w:rsidR="00A56EEA" w:rsidRDefault="00A56EEA" w:rsidP="00EE2175">
      <w:pPr>
        <w:suppressLineNumbers/>
        <w:sectPr w:rsidR="00A56EEA" w:rsidSect="00EE2175">
          <w:pgSz w:w="12240" w:h="15840" w:code="1"/>
          <w:pgMar w:top="1440" w:right="1440" w:bottom="1440" w:left="1440" w:header="720" w:footer="720" w:gutter="0"/>
          <w:lnNumType w:countBy="1" w:restart="newSection"/>
          <w:pgNumType w:start="0"/>
          <w:cols w:space="720"/>
          <w:titlePg/>
          <w:docGrid w:linePitch="360"/>
        </w:sectPr>
      </w:pPr>
      <w:r w:rsidRPr="00EE6C6D">
        <w:rPr>
          <w:rFonts w:eastAsia="Calibri"/>
          <w:i/>
          <w:color w:val="auto"/>
        </w:rPr>
        <w:t xml:space="preserve">Be it enacted by the Legislature of West Virginia: </w:t>
      </w:r>
    </w:p>
    <w:p w14:paraId="535D92B4" w14:textId="77777777" w:rsidR="00A56EEA" w:rsidRDefault="00A56EEA" w:rsidP="00EE2175">
      <w:pPr>
        <w:pStyle w:val="ArticleHeading"/>
        <w:widowControl/>
        <w:sectPr w:rsidR="00A56EEA" w:rsidSect="00EE2175">
          <w:type w:val="continuous"/>
          <w:pgSz w:w="12240" w:h="15840" w:code="1"/>
          <w:pgMar w:top="1440" w:right="1440" w:bottom="1440" w:left="1440" w:header="720" w:footer="720" w:gutter="0"/>
          <w:lnNumType w:countBy="1" w:restart="newSection"/>
          <w:cols w:space="720"/>
          <w:docGrid w:linePitch="360"/>
        </w:sectPr>
      </w:pPr>
      <w:bookmarkStart w:id="0" w:name="_Hlk180481574"/>
      <w:r>
        <w:lastRenderedPageBreak/>
        <w:t xml:space="preserve">ARTICLE 22. GOVERNMENT </w:t>
      </w:r>
      <w:r w:rsidRPr="00BF4F67">
        <w:t>CONSTRUCTION</w:t>
      </w:r>
      <w:r>
        <w:t xml:space="preserve"> CONTRACTS.</w:t>
      </w:r>
    </w:p>
    <w:bookmarkEnd w:id="0"/>
    <w:p w14:paraId="47D1E446" w14:textId="77777777" w:rsidR="00A56EEA" w:rsidRPr="006E0989" w:rsidRDefault="00A56EEA" w:rsidP="00EE2175">
      <w:pPr>
        <w:pStyle w:val="SectionHeading"/>
        <w:widowControl/>
      </w:pPr>
      <w:r w:rsidRPr="006E0989">
        <w:t xml:space="preserve">§5-22-1. Bidding required; government </w:t>
      </w:r>
      <w:r w:rsidRPr="00BF4F67">
        <w:t>construction contracts</w:t>
      </w:r>
      <w:r>
        <w:t xml:space="preserve"> </w:t>
      </w:r>
      <w:r w:rsidRPr="006E0989">
        <w:t xml:space="preserve">to go to lowest qualified responsible bidder; procedures to be followed in awarding government </w:t>
      </w:r>
      <w:r w:rsidRPr="00BF4F67">
        <w:t>construction projects</w:t>
      </w:r>
      <w:r w:rsidRPr="006E0989">
        <w:t xml:space="preserve">; penalties for violation of procedures and requirements debarment; exceptions. </w:t>
      </w:r>
    </w:p>
    <w:p w14:paraId="5A2F25F3" w14:textId="77777777" w:rsidR="00A56EEA" w:rsidRDefault="00A56EEA" w:rsidP="00EE2175">
      <w:pPr>
        <w:pStyle w:val="SectionBody"/>
        <w:widowControl/>
        <w:sectPr w:rsidR="00A56EEA" w:rsidSect="00EE2175">
          <w:type w:val="continuous"/>
          <w:pgSz w:w="12240" w:h="15840" w:code="1"/>
          <w:pgMar w:top="1440" w:right="1440" w:bottom="1440" w:left="1440" w:header="720" w:footer="720" w:gutter="0"/>
          <w:lnNumType w:countBy="1" w:restart="newSection"/>
          <w:cols w:space="720"/>
          <w:docGrid w:linePitch="360"/>
        </w:sectPr>
      </w:pPr>
    </w:p>
    <w:p w14:paraId="5DCFB0EB" w14:textId="77777777" w:rsidR="00A56EEA" w:rsidRPr="00D65760" w:rsidRDefault="00A56EEA" w:rsidP="00EE2175">
      <w:pPr>
        <w:pStyle w:val="SectionBody"/>
        <w:widowControl/>
      </w:pPr>
      <w:r w:rsidRPr="00D65760">
        <w:t>(a) This section and the requirements in this section may be referred to as the West Virginia Fairness in Competitive Bidding Act.</w:t>
      </w:r>
    </w:p>
    <w:p w14:paraId="03C318D1" w14:textId="77777777" w:rsidR="00A56EEA" w:rsidRPr="00D65760" w:rsidRDefault="00A56EEA" w:rsidP="00EE2175">
      <w:pPr>
        <w:pStyle w:val="SectionBody"/>
        <w:widowControl/>
      </w:pPr>
      <w:r w:rsidRPr="00D65760">
        <w:t>(b) As used in this section:</w:t>
      </w:r>
    </w:p>
    <w:p w14:paraId="6E9BBD8D" w14:textId="77777777" w:rsidR="00A56EEA" w:rsidRPr="00561B81" w:rsidRDefault="00A56EEA" w:rsidP="00EE2175">
      <w:pPr>
        <w:pStyle w:val="SectionBody"/>
        <w:widowControl/>
        <w:rPr>
          <w:strike/>
        </w:rPr>
      </w:pPr>
      <w:r w:rsidRPr="00561B81">
        <w:rPr>
          <w:strike/>
        </w:rPr>
        <w:t xml:space="preserve">(1) </w:t>
      </w:r>
      <w:r>
        <w:rPr>
          <w:strike/>
        </w:rPr>
        <w:t>"</w:t>
      </w:r>
      <w:r w:rsidRPr="00561B81">
        <w:rPr>
          <w:strike/>
        </w:rPr>
        <w:t>Lowest qualified responsible bidder</w:t>
      </w:r>
      <w:r>
        <w:rPr>
          <w:strike/>
        </w:rPr>
        <w:t>"</w:t>
      </w:r>
      <w:r w:rsidRPr="00561B81">
        <w:rPr>
          <w:strike/>
        </w:rPr>
        <w:t xml:space="preserve"> means the bidder that bids the lowest price and that meets, at a minimum, all the following requirements in connection with the bidder’s response to the bid solicitation. The bidder shall certify that it:</w:t>
      </w:r>
    </w:p>
    <w:p w14:paraId="67C3A9D4" w14:textId="77777777" w:rsidR="00A56EEA" w:rsidRPr="00561B81" w:rsidRDefault="00A56EEA" w:rsidP="00EE2175">
      <w:pPr>
        <w:pStyle w:val="SectionBody"/>
        <w:widowControl/>
        <w:rPr>
          <w:strike/>
        </w:rPr>
      </w:pPr>
      <w:r w:rsidRPr="00561B81">
        <w:rPr>
          <w:strike/>
        </w:rPr>
        <w:t>(A) Is ready, able, and willing to timely furnish the labor and materials required to complete the contract;</w:t>
      </w:r>
    </w:p>
    <w:p w14:paraId="58572186" w14:textId="77777777" w:rsidR="00A56EEA" w:rsidRPr="00561B81" w:rsidRDefault="00A56EEA" w:rsidP="00EE2175">
      <w:pPr>
        <w:pStyle w:val="SectionBody"/>
        <w:widowControl/>
        <w:rPr>
          <w:strike/>
        </w:rPr>
      </w:pPr>
      <w:r w:rsidRPr="00561B81">
        <w:rPr>
          <w:strike/>
        </w:rPr>
        <w:t>(B) Is in compliance with all applicable laws of the State of West Virginia; and</w:t>
      </w:r>
    </w:p>
    <w:p w14:paraId="21AE0705" w14:textId="77777777" w:rsidR="00A56EEA" w:rsidRPr="00561B81" w:rsidRDefault="00A56EEA" w:rsidP="00EE2175">
      <w:pPr>
        <w:pStyle w:val="SectionBody"/>
        <w:widowControl/>
        <w:rPr>
          <w:strike/>
        </w:rPr>
      </w:pPr>
      <w:r w:rsidRPr="00561B81">
        <w:rPr>
          <w:strike/>
        </w:rPr>
        <w:t>(C) Has supplied a valid bid bond or other surety authorized or approved by the contracting public entity.</w:t>
      </w:r>
    </w:p>
    <w:p w14:paraId="2C500F87" w14:textId="77777777" w:rsidR="00A56EEA" w:rsidRPr="00561B81" w:rsidRDefault="00A56EEA" w:rsidP="00EE2175">
      <w:pPr>
        <w:pStyle w:val="SectionBody"/>
        <w:widowControl/>
        <w:rPr>
          <w:strike/>
        </w:rPr>
      </w:pPr>
      <w:r w:rsidRPr="00561B81">
        <w:rPr>
          <w:strike/>
        </w:rPr>
        <w:t xml:space="preserve">(2) </w:t>
      </w:r>
      <w:r>
        <w:rPr>
          <w:strike/>
        </w:rPr>
        <w:t>"</w:t>
      </w:r>
      <w:r w:rsidRPr="00561B81">
        <w:rPr>
          <w:strike/>
        </w:rPr>
        <w:t>The state and its subdivisions</w:t>
      </w:r>
      <w:r>
        <w:rPr>
          <w:strike/>
        </w:rPr>
        <w:t>"</w:t>
      </w:r>
      <w:r w:rsidRPr="00561B81">
        <w:rPr>
          <w:strike/>
        </w:rPr>
        <w:t xml:space="preserve"> means the State of West Virginia, every political subdivision thereof, every administrative entity that includes such a subdivision, all municipalities, and all county boards of education.</w:t>
      </w:r>
    </w:p>
    <w:p w14:paraId="1670772D" w14:textId="77777777" w:rsidR="00A56EEA" w:rsidRPr="00561B81" w:rsidRDefault="00A56EEA" w:rsidP="00EE2175">
      <w:pPr>
        <w:pStyle w:val="SectionBody"/>
        <w:widowControl/>
        <w:rPr>
          <w:strike/>
        </w:rPr>
      </w:pPr>
      <w:r w:rsidRPr="00561B81">
        <w:rPr>
          <w:strike/>
        </w:rPr>
        <w:t xml:space="preserve">(3) </w:t>
      </w:r>
      <w:r>
        <w:rPr>
          <w:strike/>
        </w:rPr>
        <w:t>"</w:t>
      </w:r>
      <w:r w:rsidRPr="00561B81">
        <w:rPr>
          <w:strike/>
        </w:rPr>
        <w:t>State spending unit</w:t>
      </w:r>
      <w:r>
        <w:rPr>
          <w:strike/>
        </w:rPr>
        <w:t>"</w:t>
      </w:r>
      <w:r w:rsidRPr="00561B81">
        <w:rPr>
          <w:strike/>
        </w:rPr>
        <w:t xml:space="preserve"> means a department, agency, or institution of the state government for which an appropriation is requested, or to which an appropriation is made by the Legislature.</w:t>
      </w:r>
    </w:p>
    <w:p w14:paraId="7398B79C" w14:textId="77777777" w:rsidR="00A56EEA" w:rsidRPr="00561B81" w:rsidRDefault="00A56EEA" w:rsidP="00EE2175">
      <w:pPr>
        <w:pStyle w:val="SectionBody"/>
        <w:widowControl/>
        <w:rPr>
          <w:strike/>
        </w:rPr>
      </w:pPr>
      <w:r w:rsidRPr="00561B81">
        <w:rPr>
          <w:strike/>
        </w:rPr>
        <w:t xml:space="preserve">(4) </w:t>
      </w:r>
      <w:r>
        <w:rPr>
          <w:strike/>
        </w:rPr>
        <w:t>"</w:t>
      </w:r>
      <w:r w:rsidRPr="00561B81">
        <w:rPr>
          <w:strike/>
        </w:rPr>
        <w:t>Alternates</w:t>
      </w:r>
      <w:r>
        <w:rPr>
          <w:strike/>
        </w:rPr>
        <w:t>"</w:t>
      </w:r>
      <w:r w:rsidRPr="00561B81">
        <w:rPr>
          <w:strike/>
        </w:rPr>
        <w:t xml:space="preserve"> means any additive options or alternative designs included in a solicitation for competitive bids that are different from and priced separately from what is included in a base bid.</w:t>
      </w:r>
    </w:p>
    <w:p w14:paraId="44C8D9B4" w14:textId="77777777" w:rsidR="00A56EEA" w:rsidRDefault="00A56EEA" w:rsidP="00EE2175">
      <w:pPr>
        <w:pStyle w:val="SectionBody"/>
        <w:widowControl/>
        <w:rPr>
          <w:strike/>
          <w:u w:val="single"/>
        </w:rPr>
      </w:pPr>
      <w:r w:rsidRPr="00561B81">
        <w:rPr>
          <w:strike/>
        </w:rPr>
        <w:lastRenderedPageBreak/>
        <w:t xml:space="preserve">(5) </w:t>
      </w:r>
      <w:r>
        <w:rPr>
          <w:strike/>
        </w:rPr>
        <w:t>"</w:t>
      </w:r>
      <w:r w:rsidRPr="00561B81">
        <w:rPr>
          <w:strike/>
        </w:rPr>
        <w:t>Construction project</w:t>
      </w:r>
      <w:r>
        <w:rPr>
          <w:strike/>
        </w:rPr>
        <w:t>"</w:t>
      </w:r>
      <w:r w:rsidRPr="00561B81">
        <w:rPr>
          <w:strike/>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EE2175">
        <w:rPr>
          <w:i/>
          <w:strike/>
        </w:rPr>
        <w:t>Provided</w:t>
      </w:r>
      <w:r w:rsidRPr="00561B81">
        <w:rPr>
          <w:iCs/>
          <w:strike/>
        </w:rPr>
        <w:t>,</w:t>
      </w:r>
      <w:r w:rsidRPr="00561B81">
        <w:rPr>
          <w:strike/>
        </w:rPr>
        <w:t xml:space="preserve"> That no open-ended repair or maintenance contract may exceed $500,000.</w:t>
      </w:r>
      <w:r w:rsidRPr="00561B81">
        <w:rPr>
          <w:strike/>
          <w:u w:val="single"/>
        </w:rPr>
        <w:t xml:space="preserve"> </w:t>
      </w:r>
    </w:p>
    <w:p w14:paraId="685495F2" w14:textId="77777777" w:rsidR="00A56EEA" w:rsidRPr="00561B81" w:rsidRDefault="00A56EEA" w:rsidP="00EE2175">
      <w:pPr>
        <w:pStyle w:val="SectionBody"/>
        <w:widowControl/>
        <w:rPr>
          <w:u w:val="single"/>
        </w:rPr>
      </w:pPr>
      <w:r>
        <w:rPr>
          <w:u w:val="single"/>
        </w:rPr>
        <w:t>(1) "</w:t>
      </w:r>
      <w:r w:rsidRPr="00561B81">
        <w:rPr>
          <w:u w:val="single"/>
        </w:rPr>
        <w:t>Alternates</w:t>
      </w:r>
      <w:r>
        <w:rPr>
          <w:u w:val="single"/>
        </w:rPr>
        <w:t>"</w:t>
      </w:r>
      <w:r w:rsidRPr="00561B81">
        <w:rPr>
          <w:u w:val="single"/>
        </w:rPr>
        <w:t xml:space="preserve"> means any additive options or alternative designs included in a solicitation for competitive bids that are different from and priced separately from what is included in a base bid.</w:t>
      </w:r>
    </w:p>
    <w:p w14:paraId="100950AA" w14:textId="30AC383E" w:rsidR="00A56EEA" w:rsidRPr="00561B81" w:rsidRDefault="00A56EEA" w:rsidP="00EE2175">
      <w:pPr>
        <w:pStyle w:val="SectionBody"/>
        <w:widowControl/>
        <w:rPr>
          <w:u w:val="single"/>
        </w:rPr>
      </w:pPr>
      <w:r>
        <w:rPr>
          <w:u w:val="single"/>
        </w:rPr>
        <w:t>(2) "</w:t>
      </w:r>
      <w:r w:rsidRPr="00561B81">
        <w:rPr>
          <w:u w:val="single"/>
        </w:rPr>
        <w:t>Construction project</w:t>
      </w:r>
      <w:r>
        <w:rPr>
          <w:u w:val="single"/>
        </w:rPr>
        <w:t>"</w:t>
      </w:r>
      <w:r w:rsidRPr="00561B81">
        <w:rPr>
          <w:u w:val="single"/>
        </w:rPr>
        <w:t xml:space="preserve">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EE2175">
        <w:rPr>
          <w:i/>
          <w:u w:val="single"/>
        </w:rPr>
        <w:t>Provided</w:t>
      </w:r>
      <w:r w:rsidRPr="00561B81">
        <w:rPr>
          <w:iCs/>
          <w:u w:val="single"/>
        </w:rPr>
        <w:t>,</w:t>
      </w:r>
      <w:r w:rsidRPr="00561B81">
        <w:rPr>
          <w:u w:val="single"/>
        </w:rPr>
        <w:t xml:space="preserve"> That no open-ended repair or maintenance contract may exceed $500,000. A construction project does not include a construction management at-risk project as set forth in </w:t>
      </w:r>
      <w:r w:rsidRPr="00561B81">
        <w:rPr>
          <w:rFonts w:cs="Arial"/>
          <w:u w:val="single"/>
        </w:rPr>
        <w:t>§</w:t>
      </w:r>
      <w:r w:rsidRPr="00561B81">
        <w:rPr>
          <w:u w:val="single"/>
        </w:rPr>
        <w:t>5-22B-1</w:t>
      </w:r>
      <w:r w:rsidR="00EE2175" w:rsidRPr="00EE2175">
        <w:rPr>
          <w:i/>
          <w:u w:val="single"/>
        </w:rPr>
        <w:t xml:space="preserve"> et seq. </w:t>
      </w:r>
      <w:r w:rsidRPr="00561B81">
        <w:rPr>
          <w:u w:val="single"/>
        </w:rPr>
        <w:t>of this code.</w:t>
      </w:r>
    </w:p>
    <w:p w14:paraId="506844E0" w14:textId="77777777" w:rsidR="00A56EEA" w:rsidRPr="00561B81" w:rsidRDefault="00A56EEA" w:rsidP="00EE2175">
      <w:pPr>
        <w:pStyle w:val="SectionBody"/>
        <w:widowControl/>
        <w:rPr>
          <w:u w:val="single"/>
        </w:rPr>
      </w:pPr>
      <w:r>
        <w:rPr>
          <w:u w:val="single"/>
        </w:rPr>
        <w:t>(3) "</w:t>
      </w:r>
      <w:r w:rsidRPr="00561B81">
        <w:rPr>
          <w:u w:val="single"/>
        </w:rPr>
        <w:t>Lowest qualified responsible bidder</w:t>
      </w:r>
      <w:r>
        <w:rPr>
          <w:u w:val="single"/>
        </w:rPr>
        <w:t>"</w:t>
      </w:r>
      <w:r w:rsidRPr="00561B81">
        <w:rPr>
          <w:u w:val="single"/>
        </w:rPr>
        <w:t xml:space="preserve"> means the bidder that bids the lowest price and that meets, at a minimum, all the following requirements in connection with the bidder</w:t>
      </w:r>
      <w:r>
        <w:rPr>
          <w:u w:val="single"/>
        </w:rPr>
        <w:t>'</w:t>
      </w:r>
      <w:r w:rsidRPr="00561B81">
        <w:rPr>
          <w:u w:val="single"/>
        </w:rPr>
        <w:t>s response to the bid solicitation. The bidder shall certify that it:</w:t>
      </w:r>
    </w:p>
    <w:p w14:paraId="4B272B47" w14:textId="77777777" w:rsidR="00A56EEA" w:rsidRPr="00561B81" w:rsidRDefault="00A56EEA" w:rsidP="00EE2175">
      <w:pPr>
        <w:pStyle w:val="SectionBody"/>
        <w:widowControl/>
        <w:rPr>
          <w:u w:val="single"/>
        </w:rPr>
      </w:pPr>
      <w:r w:rsidRPr="00561B81">
        <w:rPr>
          <w:u w:val="single"/>
        </w:rPr>
        <w:lastRenderedPageBreak/>
        <w:t>(A) Is ready, able, and willing to timely furnish the labor and materials required to complete the contract;</w:t>
      </w:r>
    </w:p>
    <w:p w14:paraId="38B41DD5" w14:textId="77777777" w:rsidR="00A56EEA" w:rsidRPr="00561B81" w:rsidRDefault="00A56EEA" w:rsidP="00EE2175">
      <w:pPr>
        <w:pStyle w:val="SectionBody"/>
        <w:widowControl/>
        <w:rPr>
          <w:u w:val="single"/>
        </w:rPr>
      </w:pPr>
      <w:r w:rsidRPr="00561B81">
        <w:rPr>
          <w:u w:val="single"/>
        </w:rPr>
        <w:t>(B) Is in compliance with all applicable laws of the State of West Virginia; and</w:t>
      </w:r>
    </w:p>
    <w:p w14:paraId="70E94274" w14:textId="77777777" w:rsidR="00A56EEA" w:rsidRPr="00561B81" w:rsidRDefault="00A56EEA" w:rsidP="00EE2175">
      <w:pPr>
        <w:pStyle w:val="SectionBody"/>
        <w:widowControl/>
        <w:rPr>
          <w:u w:val="single"/>
        </w:rPr>
      </w:pPr>
      <w:r w:rsidRPr="00561B81">
        <w:rPr>
          <w:u w:val="single"/>
        </w:rPr>
        <w:t>(C) Has supplied a valid bid bond or other surety authorized or approved by the contracting public entity.</w:t>
      </w:r>
    </w:p>
    <w:p w14:paraId="3FA74052" w14:textId="3256BE84" w:rsidR="00A56EEA" w:rsidRDefault="00A56EEA" w:rsidP="00EE2175">
      <w:pPr>
        <w:pStyle w:val="SectionBody"/>
        <w:widowControl/>
        <w:rPr>
          <w:u w:val="single"/>
        </w:rPr>
      </w:pPr>
      <w:r>
        <w:rPr>
          <w:u w:val="single"/>
        </w:rPr>
        <w:t>(4) "</w:t>
      </w:r>
      <w:r w:rsidRPr="00561B81">
        <w:rPr>
          <w:u w:val="single"/>
        </w:rPr>
        <w:t>The state and</w:t>
      </w:r>
      <w:r>
        <w:rPr>
          <w:u w:val="single"/>
        </w:rPr>
        <w:t>/or</w:t>
      </w:r>
      <w:r w:rsidRPr="00561B81">
        <w:rPr>
          <w:u w:val="single"/>
        </w:rPr>
        <w:t xml:space="preserve"> its subdivisions</w:t>
      </w:r>
      <w:r>
        <w:rPr>
          <w:u w:val="single"/>
        </w:rPr>
        <w:t>"</w:t>
      </w:r>
      <w:r w:rsidRPr="00561B81">
        <w:rPr>
          <w:u w:val="single"/>
        </w:rPr>
        <w:t xml:space="preserve"> means the </w:t>
      </w:r>
      <w:r>
        <w:rPr>
          <w:u w:val="single"/>
        </w:rPr>
        <w:t>s</w:t>
      </w:r>
      <w:r w:rsidRPr="00561B81">
        <w:rPr>
          <w:u w:val="single"/>
        </w:rPr>
        <w:t>tate of West Virginia, every political subdivision thereof, every administrative entity that includes such a subdivision, all municipalities, and all county boards of education</w:t>
      </w:r>
      <w:r w:rsidR="00A61A63">
        <w:rPr>
          <w:u w:val="single"/>
        </w:rPr>
        <w:t>.</w:t>
      </w:r>
      <w:r>
        <w:rPr>
          <w:u w:val="single"/>
        </w:rPr>
        <w:t xml:space="preserve"> </w:t>
      </w:r>
    </w:p>
    <w:p w14:paraId="0E5B5E16" w14:textId="77777777" w:rsidR="00A56EEA" w:rsidRPr="00AB7F82" w:rsidRDefault="00A56EEA" w:rsidP="00EE2175">
      <w:pPr>
        <w:pStyle w:val="SectionBody"/>
        <w:widowControl/>
        <w:rPr>
          <w:u w:val="single"/>
        </w:rPr>
      </w:pPr>
      <w:r>
        <w:rPr>
          <w:u w:val="single"/>
        </w:rPr>
        <w:t>(5) "</w:t>
      </w:r>
      <w:r w:rsidRPr="0000781C">
        <w:rPr>
          <w:u w:val="single"/>
        </w:rPr>
        <w:t>State spending unit</w:t>
      </w:r>
      <w:r>
        <w:rPr>
          <w:u w:val="single"/>
        </w:rPr>
        <w:t>"</w:t>
      </w:r>
      <w:r w:rsidRPr="0000781C">
        <w:rPr>
          <w:u w:val="single"/>
        </w:rPr>
        <w:t xml:space="preserve"> means a department, agency, or institution of the state government for which an appropriation is requested, or to which an appropriation is made by the Legislature.</w:t>
      </w:r>
    </w:p>
    <w:p w14:paraId="623532BA" w14:textId="20E4E59A" w:rsidR="00A56EEA" w:rsidRPr="00D65760" w:rsidRDefault="00A56EEA" w:rsidP="00EE2175">
      <w:pPr>
        <w:pStyle w:val="SectionBody"/>
        <w:widowControl/>
      </w:pPr>
      <w:r w:rsidRPr="00D65760">
        <w:t xml:space="preserve">(c) The state and its subdivisions shall, except as provided in this section, solicit competitive bids for every </w:t>
      </w:r>
      <w:r w:rsidRPr="00D25904">
        <w:t>construction project</w:t>
      </w:r>
      <w:r>
        <w:t xml:space="preserve"> </w:t>
      </w:r>
      <w:r w:rsidRPr="00D65760">
        <w:t xml:space="preserve">exceeding </w:t>
      </w:r>
      <w:r w:rsidRPr="00AE644A">
        <w:rPr>
          <w:strike/>
        </w:rPr>
        <w:t>$25,000</w:t>
      </w:r>
      <w:r w:rsidRPr="00D65760">
        <w:t xml:space="preserve"> </w:t>
      </w:r>
      <w:r w:rsidR="00AE644A" w:rsidRPr="00AE644A">
        <w:rPr>
          <w:u w:val="single"/>
        </w:rPr>
        <w:t>$50,000</w:t>
      </w:r>
      <w:r w:rsidR="00AE644A">
        <w:t xml:space="preserve"> </w:t>
      </w:r>
      <w:r w:rsidRPr="00D65760">
        <w:t xml:space="preserve">in total cost. </w:t>
      </w:r>
    </w:p>
    <w:p w14:paraId="2DE80760" w14:textId="77777777" w:rsidR="00A56EEA" w:rsidRPr="00D65760" w:rsidRDefault="00A56EEA" w:rsidP="00EE2175">
      <w:pPr>
        <w:pStyle w:val="SectionBody"/>
        <w:widowControl/>
      </w:pPr>
      <w:r w:rsidRPr="00D65760">
        <w:t xml:space="preserve">(1) If a solicitation contains a request for any alternates, the alternates shall be listed numerically in the order of preference in the solicitation. </w:t>
      </w:r>
    </w:p>
    <w:p w14:paraId="396FC6BE" w14:textId="11D9526F" w:rsidR="00A56EEA" w:rsidRPr="00D65760" w:rsidRDefault="00A56EEA" w:rsidP="00EE2175">
      <w:pPr>
        <w:pStyle w:val="SectionBody"/>
        <w:widowControl/>
      </w:pPr>
      <w:r w:rsidRPr="00D65760">
        <w:t xml:space="preserve">(2) A vendor who has been debarred pursuant to §5A-3-33b through §5A-3-33f of this code may not bid on or be awarded a contract under this section. </w:t>
      </w:r>
    </w:p>
    <w:p w14:paraId="10282AD6" w14:textId="1FD5ACE2" w:rsidR="00A56EEA" w:rsidRPr="00D65760" w:rsidRDefault="00A56EEA" w:rsidP="00EE2175">
      <w:pPr>
        <w:pStyle w:val="SectionBody"/>
        <w:widowControl/>
      </w:pPr>
      <w:r w:rsidRPr="00D65760">
        <w:t xml:space="preserve">(d) All bids submitted pursuant to this chapter shall include a valid bid bond or other surety as approved by the </w:t>
      </w:r>
      <w:r w:rsidR="00A61A63">
        <w:t>s</w:t>
      </w:r>
      <w:r w:rsidRPr="00D65760">
        <w:t xml:space="preserve">tate of West Virginia or its subdivisions. </w:t>
      </w:r>
    </w:p>
    <w:p w14:paraId="700015FA" w14:textId="77777777" w:rsidR="00A56EEA" w:rsidRPr="00D65760" w:rsidRDefault="00A56EEA" w:rsidP="00EE2175">
      <w:pPr>
        <w:pStyle w:val="SectionBody"/>
        <w:widowControl/>
      </w:pPr>
      <w:r w:rsidRPr="00D65760">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4E58078A" w14:textId="77777777" w:rsidR="00A56EEA" w:rsidRPr="00D65760" w:rsidRDefault="00A56EEA" w:rsidP="00EE2175">
      <w:pPr>
        <w:pStyle w:val="SectionBody"/>
        <w:widowControl/>
      </w:pPr>
      <w:r w:rsidRPr="00D65760">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22260C61" w14:textId="77777777" w:rsidR="00A56EEA" w:rsidRPr="00D65760" w:rsidRDefault="00A56EEA" w:rsidP="00EE2175">
      <w:pPr>
        <w:pStyle w:val="SectionBody"/>
        <w:widowControl/>
      </w:pPr>
      <w:r w:rsidRPr="00D65760">
        <w:lastRenderedPageBreak/>
        <w:t>Determination of the lowest qualified responsible bidder shall be based on the sum of the base bid and any alternates accepted.</w:t>
      </w:r>
    </w:p>
    <w:p w14:paraId="28B5B783" w14:textId="5CD4D292" w:rsidR="00A56EEA" w:rsidRPr="00D65760" w:rsidRDefault="00A56EEA" w:rsidP="00EE2175">
      <w:pPr>
        <w:pStyle w:val="SectionBody"/>
        <w:widowControl/>
      </w:pPr>
      <w:r w:rsidRPr="00D65760">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w:t>
      </w:r>
      <w:r w:rsidRPr="00D25904">
        <w:t>construction projects</w:t>
      </w:r>
      <w:r w:rsidRPr="00D65760">
        <w:t xml:space="preserve"> such as highway, mine reclamation, water, or sewer projects. The list shall include the names of the bidders and the license numbers as required by §30-42-1</w:t>
      </w:r>
      <w:r w:rsidR="00EE2175" w:rsidRPr="00EE2175">
        <w:rPr>
          <w:i/>
        </w:rPr>
        <w:t xml:space="preserve"> et seq. </w:t>
      </w:r>
      <w:r w:rsidRPr="00D65760">
        <w:t xml:space="preserve">of this code. This information shall be provided to the state spending unit within one business day of the opening of bids for review prior to the awarding of a construction contract. If the apparent low bidder fails to submit the subcontractor list, the </w:t>
      </w:r>
      <w:r w:rsidRPr="00F27BF5">
        <w:rPr>
          <w:u w:val="single"/>
        </w:rPr>
        <w:t>state</w:t>
      </w:r>
      <w:r>
        <w:t xml:space="preserve"> </w:t>
      </w:r>
      <w:r w:rsidRPr="00F27BF5">
        <w:t>spending</w:t>
      </w:r>
      <w:r w:rsidRPr="00D65760">
        <w:t xml:space="preserve">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5E4DE0FF" w14:textId="77777777" w:rsidR="00A56EEA" w:rsidRPr="00D65760" w:rsidRDefault="00A56EEA" w:rsidP="00EE2175">
      <w:pPr>
        <w:pStyle w:val="SectionBody"/>
        <w:widowControl/>
      </w:pPr>
      <w:r w:rsidRPr="00D65760">
        <w:t>(h) Written approval must be obtained from the state spending unit before any subcontractor substitution is permitted. Substitutions are not permitted unless:</w:t>
      </w:r>
    </w:p>
    <w:p w14:paraId="6CBD909E" w14:textId="77777777" w:rsidR="00A56EEA" w:rsidRPr="00D65760" w:rsidRDefault="00A56EEA" w:rsidP="00EE2175">
      <w:pPr>
        <w:pStyle w:val="SectionBody"/>
        <w:widowControl/>
      </w:pPr>
      <w:r w:rsidRPr="00D65760">
        <w:t>(1) The subcontractor listed in the original bid has filed for bankruptcy;</w:t>
      </w:r>
    </w:p>
    <w:p w14:paraId="3F61F283" w14:textId="77777777" w:rsidR="00A56EEA" w:rsidRPr="00D65760" w:rsidRDefault="00A56EEA" w:rsidP="00EE2175">
      <w:pPr>
        <w:pStyle w:val="SectionBody"/>
        <w:widowControl/>
      </w:pPr>
      <w:r w:rsidRPr="00D65760">
        <w:t>(2) The state spending unit refuses to approve a subcontractor in the original bid because the subcontractor is under a debarment pursuant to §5A-3-33d of this code or a suspension under §5A-3-32 of this code; or</w:t>
      </w:r>
    </w:p>
    <w:p w14:paraId="2BA161D5" w14:textId="77777777" w:rsidR="00A56EEA" w:rsidRPr="00D65760" w:rsidRDefault="00A56EEA" w:rsidP="00EE2175">
      <w:pPr>
        <w:pStyle w:val="SectionBody"/>
        <w:widowControl/>
      </w:pPr>
      <w:r w:rsidRPr="00D65760">
        <w:t>(3) The contractor certifies in writing that the subcontractor listed in the original bill fails, is unable, or refuses to perform the subcontract.</w:t>
      </w:r>
    </w:p>
    <w:p w14:paraId="693304D7" w14:textId="77777777" w:rsidR="00A56EEA" w:rsidRPr="00D65760" w:rsidRDefault="00A56EEA" w:rsidP="00EE2175">
      <w:pPr>
        <w:pStyle w:val="SectionBody"/>
        <w:widowControl/>
      </w:pPr>
      <w:r w:rsidRPr="00D65760">
        <w:lastRenderedPageBreak/>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54D8B7D" w14:textId="77777777" w:rsidR="00A56EEA" w:rsidRPr="00D65760" w:rsidRDefault="00A56EEA" w:rsidP="00EE2175">
      <w:pPr>
        <w:pStyle w:val="SectionBody"/>
        <w:widowControl/>
      </w:pPr>
      <w:r w:rsidRPr="00D65760">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6AED1D03" w14:textId="77777777" w:rsidR="00A56EEA" w:rsidRPr="00D65760" w:rsidRDefault="00A56EEA" w:rsidP="00EE2175">
      <w:pPr>
        <w:pStyle w:val="SectionBody"/>
        <w:widowControl/>
      </w:pPr>
      <w:r w:rsidRPr="00D65760">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257EFDCB" w14:textId="77777777" w:rsidR="00A56EEA" w:rsidRPr="00D65760" w:rsidRDefault="00A56EEA" w:rsidP="00EE2175">
      <w:pPr>
        <w:pStyle w:val="SectionBody"/>
        <w:widowControl/>
      </w:pPr>
      <w:r w:rsidRPr="00D65760">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13DB1869" w14:textId="533F6739" w:rsidR="00A56EEA" w:rsidRPr="00D65760" w:rsidRDefault="00A56EEA" w:rsidP="00EE2175">
      <w:pPr>
        <w:pStyle w:val="SectionBody"/>
        <w:widowControl/>
      </w:pPr>
      <w:r w:rsidRPr="00D65760">
        <w:lastRenderedPageBreak/>
        <w:t>(m) All bids shall be open in accordance with the provisions of §5-22-2 of this code, except design-build projects which are governed by §5-22A-1</w:t>
      </w:r>
      <w:r w:rsidR="00EE2175" w:rsidRPr="00EE2175">
        <w:rPr>
          <w:i/>
        </w:rPr>
        <w:t xml:space="preserve"> et seq. </w:t>
      </w:r>
      <w:r w:rsidRPr="00D65760">
        <w:t>of this code and are exempt from these provisions.</w:t>
      </w:r>
    </w:p>
    <w:p w14:paraId="57442872" w14:textId="77777777" w:rsidR="00A56EEA" w:rsidRPr="00D65760" w:rsidRDefault="00A56EEA" w:rsidP="00EE2175">
      <w:pPr>
        <w:pStyle w:val="SectionBody"/>
        <w:widowControl/>
      </w:pPr>
      <w:r w:rsidRPr="00D65760">
        <w:t>(n) Nothing in this section applies to:</w:t>
      </w:r>
    </w:p>
    <w:p w14:paraId="6CD06F02" w14:textId="77777777" w:rsidR="00A56EEA" w:rsidRPr="00D65760" w:rsidRDefault="00A56EEA" w:rsidP="00EE2175">
      <w:pPr>
        <w:pStyle w:val="SectionBody"/>
        <w:widowControl/>
      </w:pPr>
      <w:r w:rsidRPr="00D65760">
        <w:t>(1) Work performed on construction or repair projects by regular full-time employees of the state or its subdivisions;</w:t>
      </w:r>
    </w:p>
    <w:p w14:paraId="133F9884" w14:textId="77777777" w:rsidR="00A56EEA" w:rsidRPr="00D65760" w:rsidRDefault="00A56EEA" w:rsidP="00EE2175">
      <w:pPr>
        <w:pStyle w:val="SectionBody"/>
        <w:widowControl/>
      </w:pPr>
      <w:r w:rsidRPr="00D65760">
        <w:t>(2) Prevent students enrolled in vocational educational schools from being utilized in construction or repair projects when the use is a part of the student’s training program;</w:t>
      </w:r>
    </w:p>
    <w:p w14:paraId="09CAABF1" w14:textId="77777777" w:rsidR="00A56EEA" w:rsidRPr="00D65760" w:rsidRDefault="00A56EEA" w:rsidP="00EE2175">
      <w:pPr>
        <w:pStyle w:val="SectionBody"/>
        <w:widowControl/>
      </w:pPr>
      <w:r w:rsidRPr="00D65760">
        <w:t xml:space="preserve">(3) Emergency repairs to building components, systems, and public infrastructure. For the purpose of this subdivision, the term </w:t>
      </w:r>
      <w:r>
        <w:t>"</w:t>
      </w:r>
      <w:r w:rsidRPr="00D65760">
        <w:t>emergency repairs</w:t>
      </w:r>
      <w:r>
        <w:t>"</w:t>
      </w:r>
      <w:r w:rsidRPr="00D65760">
        <w:t xml:space="preserve"> means repairs that if not made immediately will seriously impair the use of building components, systems, and public infrastructure or cause danger to persons using the building components, systems, and public infrastructure; and</w:t>
      </w:r>
    </w:p>
    <w:p w14:paraId="3F32E191" w14:textId="77777777" w:rsidR="00A56EEA" w:rsidRDefault="00A56EEA" w:rsidP="00EE2175">
      <w:pPr>
        <w:pStyle w:val="SectionBody"/>
        <w:widowControl/>
      </w:pPr>
      <w:r w:rsidRPr="00D65760">
        <w:t xml:space="preserve">(4) A situation where the state or </w:t>
      </w:r>
      <w:r w:rsidRPr="004272C4">
        <w:t>subdivision</w:t>
      </w:r>
      <w:r w:rsidRPr="00D65760">
        <w:t xml:space="preserve">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1E04472D" w14:textId="77777777" w:rsidR="00A56EEA" w:rsidRDefault="00A56EEA" w:rsidP="00EE2175">
      <w:pPr>
        <w:pStyle w:val="SectionBody"/>
        <w:widowControl/>
        <w:sectPr w:rsidR="00A56EEA" w:rsidSect="00A56EEA">
          <w:type w:val="continuous"/>
          <w:pgSz w:w="12240" w:h="15840" w:code="1"/>
          <w:pgMar w:top="1440" w:right="1440" w:bottom="1440" w:left="1440" w:header="720" w:footer="720" w:gutter="0"/>
          <w:lnNumType w:countBy="1" w:restart="newSection"/>
          <w:cols w:space="720"/>
          <w:titlePg/>
          <w:docGrid w:linePitch="360"/>
        </w:sectPr>
      </w:pPr>
    </w:p>
    <w:p w14:paraId="252B5879" w14:textId="77777777" w:rsidR="00A56EEA" w:rsidRDefault="00A56EEA" w:rsidP="00EE2175">
      <w:pPr>
        <w:pStyle w:val="SectionHeading"/>
        <w:widowControl/>
      </w:pPr>
      <w:r>
        <w:t>§5-22-2. Designation of time and place for opening of bids; right to reject or withdraw bid; bid resubmission</w:t>
      </w:r>
      <w:r>
        <w:rPr>
          <w:u w:val="single"/>
        </w:rPr>
        <w:t>; bid validity date</w:t>
      </w:r>
      <w:r>
        <w:t>.</w:t>
      </w:r>
    </w:p>
    <w:p w14:paraId="0AEDEC9B" w14:textId="642B4274" w:rsidR="00A56EEA" w:rsidRDefault="00A56EEA" w:rsidP="00EE2175">
      <w:pPr>
        <w:pStyle w:val="SectionBody"/>
        <w:widowControl/>
      </w:pPr>
      <w:r>
        <w:t>(a) The public entity accepting public contract bids shall, in its resolution providing for the contract or purchase and for the advertisement for bids, designate the time and place that the bids will be received and shall at that time and place publicly open the bids and read them aloud. No public entity may accept or take any bid, including receiving any hand</w:t>
      </w:r>
      <w:r w:rsidR="00A61A63">
        <w:t>-</w:t>
      </w:r>
      <w:r>
        <w:t xml:space="preserve">delivered bid, after the time advertised to take bids. No bid may be opened on days which are recognized as holidays by </w:t>
      </w:r>
      <w:r>
        <w:lastRenderedPageBreak/>
        <w:t xml:space="preserve">the United States </w:t>
      </w:r>
      <w:r w:rsidR="00A61A63">
        <w:t>P</w:t>
      </w:r>
      <w:r>
        <w:t xml:space="preserve">ostal </w:t>
      </w:r>
      <w:r w:rsidR="00A61A63">
        <w:t>S</w:t>
      </w:r>
      <w:r>
        <w:t>ervice. No public entity may accept or consider any bids that do not contain a valid bid bond or other surety approved by the state of West Virginia or its subdivisions.</w:t>
      </w:r>
    </w:p>
    <w:p w14:paraId="649AB732" w14:textId="6194FF80" w:rsidR="00A56EEA" w:rsidRDefault="00A56EEA" w:rsidP="00EE2175">
      <w:pPr>
        <w:pStyle w:val="SectionBody"/>
        <w:widowControl/>
      </w:pPr>
      <w:r>
        <w:t>(b) The provisions and requirements of this section</w:t>
      </w:r>
      <w:r w:rsidR="00603668">
        <w:t>,</w:t>
      </w:r>
      <w:r>
        <w:t xml:space="preserve"> </w:t>
      </w:r>
      <w:r w:rsidR="00603668">
        <w:t>§5-22-1 of this code</w:t>
      </w:r>
      <w:r>
        <w:t>, the requirements stated in the advertisement for bids</w:t>
      </w:r>
      <w:r w:rsidR="00603668">
        <w:t>,</w:t>
      </w:r>
      <w:r>
        <w:t xml:space="preserve"> and the requirements on the bid form may not be waived by any public entity. The public entity may only reject an erroneous bid after the opening if all of the following conditions exist: (1) An error was made; (2) the error materially affected the bid; (3) rejection of the bid would not cause a hardship on the public entity involved, other than losing an opportunity to receive construction projects at a reduced cost; and (4) enforcement of the bid in error would be unconscionable. If a public entity rejects a bid, it shall maintain a file of documented evidence demonstrating that all the conditions set forth in this subdivision existed. If the public entity determines the bid to be erroneous, the public entity shall return the bid security to the contractor.</w:t>
      </w:r>
    </w:p>
    <w:p w14:paraId="1E72DE8B" w14:textId="77777777" w:rsidR="00A56EEA" w:rsidRDefault="00A56EEA" w:rsidP="00EE2175">
      <w:pPr>
        <w:pStyle w:val="SectionBody"/>
        <w:widowControl/>
      </w:pPr>
      <w:r>
        <w:t>(c) A contractor who withdraws a bid under the provisions of this section may not resubmit a bid on the same project. If the bid withdrawn is the lowest bid, the next lowest bid may be accepted.</w:t>
      </w:r>
    </w:p>
    <w:p w14:paraId="37D04B1F" w14:textId="77777777" w:rsidR="00A56EEA" w:rsidRPr="009B5754" w:rsidRDefault="00A56EEA" w:rsidP="00EE2175">
      <w:pPr>
        <w:pStyle w:val="SectionBody"/>
        <w:widowControl/>
        <w:rPr>
          <w:u w:val="single"/>
        </w:rPr>
        <w:sectPr w:rsidR="00A56EEA" w:rsidRPr="009B5754" w:rsidSect="00A56EEA">
          <w:type w:val="continuous"/>
          <w:pgSz w:w="12240" w:h="15840" w:code="1"/>
          <w:pgMar w:top="1440" w:right="1440" w:bottom="1440" w:left="1440" w:header="720" w:footer="720" w:gutter="0"/>
          <w:lnNumType w:countBy="1" w:restart="newSection"/>
          <w:cols w:space="720"/>
          <w:titlePg/>
          <w:docGrid w:linePitch="360"/>
        </w:sectPr>
      </w:pPr>
      <w:r>
        <w:rPr>
          <w:u w:val="single"/>
        </w:rPr>
        <w:t xml:space="preserve">(d)  The provisions of a bid shall remain valid and legally binding for a period of 60 calendar days. The 60 days begin to run from the date of the bid opening as prescribed by the public entity bid solicitation.  The 60-day period as set forth in this section may be extended by mutual agreement of the contractor and the public entity. Any extension shall be in writing.   </w:t>
      </w:r>
    </w:p>
    <w:p w14:paraId="4CDEA8D2" w14:textId="77777777" w:rsidR="00A56EEA" w:rsidRDefault="00A56EEA" w:rsidP="00EE2175">
      <w:pPr>
        <w:pStyle w:val="SectionHeading"/>
        <w:widowControl/>
        <w:ind w:left="0" w:firstLine="0"/>
        <w:sectPr w:rsidR="00A56EEA" w:rsidSect="00A56EEA">
          <w:type w:val="continuous"/>
          <w:pgSz w:w="12240" w:h="15840" w:code="1"/>
          <w:pgMar w:top="1440" w:right="1440" w:bottom="1440" w:left="1440" w:header="720" w:footer="720" w:gutter="0"/>
          <w:lnNumType w:countBy="1" w:restart="newSection"/>
          <w:cols w:space="720"/>
          <w:titlePg/>
          <w:docGrid w:linePitch="360"/>
        </w:sectPr>
      </w:pPr>
      <w:r w:rsidRPr="001149AB">
        <w:t>§5-22-4. Negotiation when all bids exceed budgeted amount.</w:t>
      </w:r>
    </w:p>
    <w:p w14:paraId="14FF61D9" w14:textId="77777777" w:rsidR="00A56EEA" w:rsidRPr="00436AEB" w:rsidRDefault="00A56EEA" w:rsidP="00EE2175">
      <w:pPr>
        <w:pStyle w:val="SectionBody"/>
        <w:widowControl/>
      </w:pPr>
      <w:r w:rsidRPr="00436AEB">
        <w:t xml:space="preserve">(a) The state and its subdivisions may establish a maximum budgeted amount for each construction project. In the event the bids for a construction project exceed the funds available, the contracting public agency may negotiate with the lowest qualified responsible bidder pursuant to the provisions of this section. </w:t>
      </w:r>
    </w:p>
    <w:p w14:paraId="24598857" w14:textId="77777777" w:rsidR="00A56EEA" w:rsidRPr="00436AEB" w:rsidRDefault="00A56EEA" w:rsidP="00EE2175">
      <w:pPr>
        <w:pStyle w:val="SectionBody"/>
        <w:widowControl/>
      </w:pPr>
      <w:r w:rsidRPr="00436AEB">
        <w:t>(b) To utilize the provisions of this section, the contracting public agency shall:</w:t>
      </w:r>
    </w:p>
    <w:p w14:paraId="19D04886" w14:textId="77777777" w:rsidR="00A56EEA" w:rsidRPr="00436AEB" w:rsidRDefault="00A56EEA" w:rsidP="00EE2175">
      <w:pPr>
        <w:pStyle w:val="SectionBody"/>
        <w:widowControl/>
      </w:pPr>
      <w:r w:rsidRPr="00436AEB">
        <w:t xml:space="preserve">(1) </w:t>
      </w:r>
      <w:r>
        <w:t>E</w:t>
      </w:r>
      <w:r w:rsidRPr="00436AEB">
        <w:t>stablish a maximum budgeted amount;</w:t>
      </w:r>
    </w:p>
    <w:p w14:paraId="667B0B21" w14:textId="77777777" w:rsidR="00A56EEA" w:rsidRPr="00436AEB" w:rsidRDefault="00A56EEA" w:rsidP="00EE2175">
      <w:pPr>
        <w:pStyle w:val="SectionBody"/>
        <w:widowControl/>
      </w:pPr>
      <w:r w:rsidRPr="00436AEB">
        <w:lastRenderedPageBreak/>
        <w:t xml:space="preserve">(2) </w:t>
      </w:r>
      <w:r>
        <w:t>M</w:t>
      </w:r>
      <w:r w:rsidRPr="00436AEB">
        <w:t>aintain confidentiality of the maximum budgeted amount prior to the award of a contract; and</w:t>
      </w:r>
    </w:p>
    <w:p w14:paraId="1966D1A6" w14:textId="2F12AEFE" w:rsidR="00A56EEA" w:rsidRPr="00436AEB" w:rsidRDefault="00A56EEA" w:rsidP="00EE2175">
      <w:pPr>
        <w:pStyle w:val="SectionBody"/>
        <w:widowControl/>
      </w:pPr>
      <w:r w:rsidRPr="00436AEB">
        <w:t xml:space="preserve">(3) </w:t>
      </w:r>
      <w:r>
        <w:t>N</w:t>
      </w:r>
      <w:r w:rsidRPr="00436AEB">
        <w:t xml:space="preserve">ot proceed with a negotiated award if that results in more than a </w:t>
      </w:r>
      <w:r w:rsidR="00AA064A">
        <w:t>10</w:t>
      </w:r>
      <w:r w:rsidRPr="00436AEB">
        <w:t xml:space="preserve"> percent change in </w:t>
      </w:r>
      <w:r w:rsidRPr="00282760">
        <w:rPr>
          <w:strike/>
        </w:rPr>
        <w:t>scope or</w:t>
      </w:r>
      <w:r w:rsidRPr="00436AEB">
        <w:t xml:space="preserve"> cost from the original base bid.</w:t>
      </w:r>
    </w:p>
    <w:p w14:paraId="18858CEC" w14:textId="77777777" w:rsidR="00A56EEA" w:rsidRPr="00436AEB" w:rsidRDefault="00A56EEA" w:rsidP="00EE2175">
      <w:pPr>
        <w:pStyle w:val="SectionBody"/>
        <w:widowControl/>
      </w:pPr>
      <w:r w:rsidRPr="00436AEB">
        <w:t xml:space="preserve">(c) A negotiated award made pursuant to the provisions of this section shall be made within </w:t>
      </w:r>
      <w:r w:rsidRPr="00525234">
        <w:rPr>
          <w:strike/>
        </w:rPr>
        <w:t>30</w:t>
      </w:r>
      <w:r w:rsidRPr="00436AEB">
        <w:t xml:space="preserve"> </w:t>
      </w:r>
      <w:r w:rsidRPr="00525234">
        <w:rPr>
          <w:u w:val="single"/>
        </w:rPr>
        <w:t>60</w:t>
      </w:r>
      <w:r>
        <w:t xml:space="preserve"> </w:t>
      </w:r>
      <w:r w:rsidRPr="00525234">
        <w:t>calendar</w:t>
      </w:r>
      <w:r w:rsidRPr="00436AEB">
        <w:t xml:space="preserve"> days of the original bid opening date.</w:t>
      </w:r>
    </w:p>
    <w:p w14:paraId="567BF560" w14:textId="77777777" w:rsidR="00A56EEA" w:rsidRPr="00436AEB" w:rsidRDefault="00A56EEA" w:rsidP="00EE2175">
      <w:pPr>
        <w:pStyle w:val="SectionBody"/>
        <w:widowControl/>
      </w:pPr>
      <w:r w:rsidRPr="00436AEB">
        <w:t>(d) Negotiations under this section shall be completed in the following manner:</w:t>
      </w:r>
    </w:p>
    <w:p w14:paraId="6C815431" w14:textId="77777777" w:rsidR="00A56EEA" w:rsidRPr="00436AEB" w:rsidRDefault="00A56EEA" w:rsidP="00EE2175">
      <w:pPr>
        <w:pStyle w:val="SectionBody"/>
        <w:widowControl/>
      </w:pPr>
      <w:r w:rsidRPr="00436AEB">
        <w:t>(1) If only one responsive and responsible bidder responds to a solicitation the contracting agency may negotiate an award based solely on the specifications contained within the original solicitation;</w:t>
      </w:r>
    </w:p>
    <w:p w14:paraId="3887C05B" w14:textId="77777777" w:rsidR="00A56EEA" w:rsidRPr="00436AEB" w:rsidRDefault="00A56EEA" w:rsidP="00EE2175">
      <w:pPr>
        <w:pStyle w:val="SectionBody"/>
        <w:widowControl/>
      </w:pPr>
      <w:r w:rsidRPr="00436AEB">
        <w:t xml:space="preserve">(2) If more than one bidder responds to a solicitation, the contracting public agency may negotiate with the apparent lowest qualified responsible bidder, as defined in §5-22-1 of this code: </w:t>
      </w:r>
      <w:r w:rsidRPr="00EE2175">
        <w:rPr>
          <w:i/>
        </w:rPr>
        <w:t>Provided</w:t>
      </w:r>
      <w:r w:rsidRPr="00436AEB">
        <w:t xml:space="preserve">, </w:t>
      </w:r>
      <w:r>
        <w:rPr>
          <w:u w:val="single"/>
        </w:rPr>
        <w:t xml:space="preserve">That </w:t>
      </w:r>
      <w:r w:rsidRPr="00436AEB">
        <w:t xml:space="preserve">any such negotiation must be based on the </w:t>
      </w:r>
      <w:r w:rsidRPr="00282760">
        <w:rPr>
          <w:strike/>
        </w:rPr>
        <w:t>scope and</w:t>
      </w:r>
      <w:r w:rsidRPr="00436AEB">
        <w:t xml:space="preserve"> specifications contained within the original solicitation;</w:t>
      </w:r>
    </w:p>
    <w:p w14:paraId="4AEB33E8" w14:textId="77777777" w:rsidR="00A56EEA" w:rsidRPr="00436AEB" w:rsidRDefault="00A56EEA" w:rsidP="00EE2175">
      <w:pPr>
        <w:pStyle w:val="SectionBody"/>
        <w:widowControl/>
      </w:pPr>
      <w:r w:rsidRPr="00436AEB">
        <w:t>(3) The contracting public agency shall make available for public inspection all negotiated contracts; and</w:t>
      </w:r>
    </w:p>
    <w:p w14:paraId="3C3324BF" w14:textId="77777777" w:rsidR="00A56EEA" w:rsidRPr="00436AEB" w:rsidRDefault="00A56EEA" w:rsidP="00EE2175">
      <w:pPr>
        <w:pStyle w:val="SectionBody"/>
        <w:widowControl/>
      </w:pPr>
      <w:r w:rsidRPr="00436AEB">
        <w:t>(4) The contracting public agency shall memorialize any change to the original project specifications that occur as a result of a negotiated award made pursuant to the provisions of this section.</w:t>
      </w:r>
    </w:p>
    <w:p w14:paraId="11158895" w14:textId="77777777" w:rsidR="00A56EEA" w:rsidRPr="00436AEB" w:rsidRDefault="00A56EEA" w:rsidP="00EE2175">
      <w:pPr>
        <w:pStyle w:val="SectionBody"/>
        <w:widowControl/>
      </w:pPr>
      <w:r w:rsidRPr="00436AEB">
        <w:t>(e) The provisions of this section are permissive and not mandatory for any contracting public agency.</w:t>
      </w:r>
    </w:p>
    <w:p w14:paraId="022583C4" w14:textId="77777777" w:rsidR="00A56EEA" w:rsidRPr="00436AEB" w:rsidRDefault="00A56EEA" w:rsidP="00EE2175">
      <w:pPr>
        <w:pStyle w:val="SectionBody"/>
        <w:widowControl/>
      </w:pPr>
      <w:r w:rsidRPr="00436AEB">
        <w:t>(f) An award of a negotiated contract pursuant to the provisions of this section may not be made to a bidder who fails to meet the other qualifications set forth in this article.</w:t>
      </w:r>
    </w:p>
    <w:p w14:paraId="743C9C30" w14:textId="77777777" w:rsidR="00A56EEA" w:rsidRPr="00436AEB" w:rsidRDefault="00A56EEA" w:rsidP="00EE2175">
      <w:pPr>
        <w:pStyle w:val="SectionBody"/>
        <w:widowControl/>
      </w:pPr>
      <w:r w:rsidRPr="00436AEB">
        <w:t xml:space="preserve">(g) For the purposes of this section, </w:t>
      </w:r>
      <w:r>
        <w:t>"</w:t>
      </w:r>
      <w:r w:rsidRPr="00436AEB">
        <w:t>construction project</w:t>
      </w:r>
      <w:r>
        <w:t>"</w:t>
      </w:r>
      <w:r w:rsidRPr="00436AEB">
        <w:t xml:space="preserve"> does not mean the construction of a road, bridge, or highway.</w:t>
      </w:r>
    </w:p>
    <w:p w14:paraId="5440E12A" w14:textId="77777777" w:rsidR="00A56EEA" w:rsidRDefault="00A56EEA" w:rsidP="00EE2175">
      <w:pPr>
        <w:pStyle w:val="SectionBody"/>
        <w:widowControl/>
        <w:spacing w:line="475" w:lineRule="auto"/>
      </w:pPr>
      <w:r w:rsidRPr="00436AEB">
        <w:lastRenderedPageBreak/>
        <w:t>(h) The provisions of this section expire and shall have no force and effect after December 31, 2029.</w:t>
      </w:r>
    </w:p>
    <w:p w14:paraId="580ADF40" w14:textId="77777777" w:rsidR="00A56EEA" w:rsidRDefault="00A56EEA" w:rsidP="00EE2175">
      <w:pPr>
        <w:pStyle w:val="SectionBody"/>
        <w:widowControl/>
        <w:spacing w:line="475" w:lineRule="auto"/>
        <w:rPr>
          <w:rFonts w:ascii="Javanese Text" w:hAnsi="Javanese Text" w:cs="Javanese Text"/>
        </w:rPr>
        <w:sectPr w:rsidR="00A56EEA" w:rsidSect="00A56EEA">
          <w:type w:val="continuous"/>
          <w:pgSz w:w="12240" w:h="15840" w:code="1"/>
          <w:pgMar w:top="1440" w:right="1440" w:bottom="1440" w:left="1440" w:header="720" w:footer="720" w:gutter="0"/>
          <w:lnNumType w:countBy="1" w:restart="newSection"/>
          <w:cols w:space="720"/>
          <w:titlePg/>
          <w:docGrid w:linePitch="360"/>
        </w:sectPr>
      </w:pPr>
    </w:p>
    <w:p w14:paraId="34236FAB" w14:textId="77777777" w:rsidR="00A56EEA" w:rsidRPr="006A1472" w:rsidRDefault="00A56EEA" w:rsidP="00EE2175">
      <w:pPr>
        <w:pStyle w:val="ArticleHeading"/>
        <w:widowControl/>
        <w:spacing w:line="475" w:lineRule="auto"/>
        <w:rPr>
          <w:b w:val="0"/>
          <w:caps w:val="0"/>
          <w:color w:val="auto"/>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4116AD">
        <w:rPr>
          <w:color w:val="auto"/>
          <w:u w:val="single"/>
        </w:rPr>
        <w:t>ARTICLE</w:t>
      </w:r>
      <w:r w:rsidRPr="004116AD">
        <w:rPr>
          <w:color w:val="auto"/>
          <w:spacing w:val="-5"/>
          <w:u w:val="single"/>
        </w:rPr>
        <w:t xml:space="preserve"> </w:t>
      </w:r>
      <w:r w:rsidRPr="004116AD">
        <w:rPr>
          <w:caps w:val="0"/>
          <w:color w:val="auto"/>
          <w:u w:val="single"/>
        </w:rPr>
        <w:t>22B</w:t>
      </w:r>
      <w:r w:rsidRPr="004116AD">
        <w:rPr>
          <w:u w:val="single"/>
        </w:rPr>
        <w:t>. GOVERNMENT CONSTRUCTION MANAGEMENT AT-RISK CONTRACTS.</w:t>
      </w:r>
    </w:p>
    <w:p w14:paraId="4E7FCFA8" w14:textId="77777777" w:rsidR="00A56EEA" w:rsidRPr="006A1472" w:rsidRDefault="00A56EEA" w:rsidP="00EE2175">
      <w:pPr>
        <w:suppressLineNumbers/>
        <w:spacing w:line="475" w:lineRule="auto"/>
        <w:ind w:left="720" w:hanging="720"/>
        <w:jc w:val="both"/>
        <w:outlineLvl w:val="3"/>
        <w:rPr>
          <w:rFonts w:eastAsia="Calibri"/>
          <w:b/>
          <w:color w:val="auto"/>
          <w:spacing w:val="-2"/>
          <w:u w:val="single"/>
        </w:rPr>
        <w:sectPr w:rsidR="00A56EEA" w:rsidRPr="006A1472" w:rsidSect="00A56EEA">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w:t>
      </w:r>
      <w:r w:rsidRPr="006A1472">
        <w:rPr>
          <w:rFonts w:eastAsia="Calibri"/>
          <w:b/>
          <w:color w:val="auto"/>
          <w:u w:val="single"/>
        </w:rPr>
        <w:t>-1.</w:t>
      </w:r>
      <w:r w:rsidRPr="006A1472">
        <w:rPr>
          <w:rFonts w:eastAsia="Calibri"/>
          <w:b/>
          <w:color w:val="auto"/>
          <w:spacing w:val="-7"/>
          <w:u w:val="single"/>
        </w:rPr>
        <w:t xml:space="preserve"> </w:t>
      </w:r>
      <w:r w:rsidRPr="006A1472">
        <w:rPr>
          <w:rFonts w:eastAsia="Calibri"/>
          <w:b/>
          <w:color w:val="auto"/>
          <w:u w:val="single"/>
        </w:rPr>
        <w:t>Short</w:t>
      </w:r>
      <w:r w:rsidRPr="006A1472">
        <w:rPr>
          <w:rFonts w:eastAsia="Calibri"/>
          <w:b/>
          <w:color w:val="auto"/>
          <w:spacing w:val="-7"/>
          <w:u w:val="single"/>
        </w:rPr>
        <w:t xml:space="preserve"> </w:t>
      </w:r>
      <w:r w:rsidRPr="006A1472">
        <w:rPr>
          <w:rFonts w:eastAsia="Calibri"/>
          <w:b/>
          <w:color w:val="auto"/>
          <w:u w:val="single"/>
        </w:rPr>
        <w:t>title;</w:t>
      </w:r>
      <w:r w:rsidRPr="006A1472">
        <w:rPr>
          <w:rFonts w:eastAsia="Calibri"/>
          <w:b/>
          <w:color w:val="auto"/>
          <w:spacing w:val="-6"/>
          <w:u w:val="single"/>
        </w:rPr>
        <w:t xml:space="preserve"> </w:t>
      </w:r>
      <w:r w:rsidRPr="006A1472">
        <w:rPr>
          <w:rFonts w:eastAsia="Calibri"/>
          <w:b/>
          <w:color w:val="auto"/>
          <w:u w:val="single"/>
        </w:rPr>
        <w:t>applicability</w:t>
      </w:r>
      <w:r w:rsidRPr="006A1472">
        <w:rPr>
          <w:rFonts w:eastAsia="Calibri"/>
          <w:b/>
          <w:color w:val="auto"/>
          <w:spacing w:val="-8"/>
          <w:u w:val="single"/>
        </w:rPr>
        <w:t xml:space="preserve"> </w:t>
      </w:r>
      <w:r w:rsidRPr="006A1472">
        <w:rPr>
          <w:rFonts w:eastAsia="Calibri"/>
          <w:b/>
          <w:color w:val="auto"/>
          <w:u w:val="single"/>
        </w:rPr>
        <w:t>of</w:t>
      </w:r>
      <w:r w:rsidRPr="006A1472">
        <w:rPr>
          <w:rFonts w:eastAsia="Calibri"/>
          <w:b/>
          <w:color w:val="auto"/>
          <w:spacing w:val="-6"/>
          <w:u w:val="single"/>
        </w:rPr>
        <w:t xml:space="preserve"> </w:t>
      </w:r>
      <w:r w:rsidRPr="006A1472">
        <w:rPr>
          <w:rFonts w:eastAsia="Calibri"/>
          <w:b/>
          <w:color w:val="auto"/>
          <w:spacing w:val="-2"/>
          <w:u w:val="single"/>
        </w:rPr>
        <w:t>article.</w:t>
      </w:r>
    </w:p>
    <w:p w14:paraId="184E4663" w14:textId="237540D4" w:rsidR="00A56EEA" w:rsidRPr="004116AD" w:rsidRDefault="00A56EEA" w:rsidP="00EE2175">
      <w:pPr>
        <w:spacing w:line="475" w:lineRule="auto"/>
        <w:ind w:firstLine="720"/>
        <w:jc w:val="both"/>
        <w:rPr>
          <w:rFonts w:eastAsia="Calibri"/>
          <w:color w:val="auto"/>
          <w:u w:val="single"/>
        </w:rPr>
      </w:pPr>
      <w:r w:rsidRPr="006A1472">
        <w:rPr>
          <w:rFonts w:eastAsia="Calibri"/>
          <w:color w:val="auto"/>
          <w:u w:val="single"/>
        </w:rPr>
        <w:t>This</w:t>
      </w:r>
      <w:r w:rsidRPr="006A1472">
        <w:rPr>
          <w:rFonts w:eastAsia="Calibri"/>
          <w:color w:val="auto"/>
          <w:spacing w:val="35"/>
          <w:u w:val="single"/>
        </w:rPr>
        <w:t xml:space="preserve"> </w:t>
      </w:r>
      <w:r w:rsidRPr="006A1472">
        <w:rPr>
          <w:rFonts w:eastAsia="Calibri"/>
          <w:color w:val="auto"/>
          <w:u w:val="single"/>
        </w:rPr>
        <w:t>act</w:t>
      </w:r>
      <w:r w:rsidRPr="006A1472">
        <w:rPr>
          <w:rFonts w:eastAsia="Calibri"/>
          <w:color w:val="auto"/>
          <w:spacing w:val="36"/>
          <w:u w:val="single"/>
        </w:rPr>
        <w:t xml:space="preserve"> </w:t>
      </w:r>
      <w:r w:rsidRPr="006A1472">
        <w:rPr>
          <w:rFonts w:eastAsia="Calibri"/>
          <w:color w:val="auto"/>
          <w:u w:val="single"/>
        </w:rPr>
        <w:t>shall</w:t>
      </w:r>
      <w:r w:rsidRPr="006A1472">
        <w:rPr>
          <w:rFonts w:eastAsia="Calibri"/>
          <w:color w:val="auto"/>
          <w:spacing w:val="37"/>
          <w:u w:val="single"/>
        </w:rPr>
        <w:t xml:space="preserve"> </w:t>
      </w:r>
      <w:r w:rsidRPr="006A1472">
        <w:rPr>
          <w:rFonts w:eastAsia="Calibri"/>
          <w:color w:val="auto"/>
          <w:u w:val="single"/>
        </w:rPr>
        <w:t>be</w:t>
      </w:r>
      <w:r w:rsidRPr="006A1472">
        <w:rPr>
          <w:rFonts w:eastAsia="Calibri"/>
          <w:color w:val="auto"/>
          <w:spacing w:val="34"/>
          <w:u w:val="single"/>
        </w:rPr>
        <w:t xml:space="preserve"> </w:t>
      </w:r>
      <w:r w:rsidRPr="006A1472">
        <w:rPr>
          <w:rFonts w:eastAsia="Calibri"/>
          <w:color w:val="auto"/>
          <w:u w:val="single"/>
        </w:rPr>
        <w:t>known</w:t>
      </w:r>
      <w:r w:rsidRPr="006A1472">
        <w:rPr>
          <w:rFonts w:eastAsia="Calibri"/>
          <w:color w:val="auto"/>
          <w:spacing w:val="38"/>
          <w:u w:val="single"/>
        </w:rPr>
        <w:t xml:space="preserve"> </w:t>
      </w:r>
      <w:r w:rsidRPr="006A1472">
        <w:rPr>
          <w:rFonts w:eastAsia="Calibri"/>
          <w:color w:val="auto"/>
          <w:u w:val="single"/>
        </w:rPr>
        <w:t>as</w:t>
      </w:r>
      <w:r w:rsidRPr="006A1472">
        <w:rPr>
          <w:rFonts w:eastAsia="Calibri"/>
          <w:color w:val="auto"/>
          <w:spacing w:val="35"/>
          <w:u w:val="single"/>
        </w:rPr>
        <w:t xml:space="preserve"> </w:t>
      </w:r>
      <w:r w:rsidRPr="006A1472">
        <w:rPr>
          <w:rFonts w:eastAsia="Calibri"/>
          <w:color w:val="auto"/>
          <w:u w:val="single"/>
        </w:rPr>
        <w:t>th</w:t>
      </w:r>
      <w:r>
        <w:rPr>
          <w:rFonts w:eastAsia="Calibri"/>
          <w:color w:val="auto"/>
          <w:u w:val="single"/>
        </w:rPr>
        <w:t>e Government Construction Management At-Risk Contracts Act</w:t>
      </w:r>
      <w:r w:rsidRPr="006A1472">
        <w:rPr>
          <w:rFonts w:eastAsia="Calibri"/>
          <w:color w:val="auto"/>
          <w:u w:val="single"/>
        </w:rPr>
        <w: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2"/>
          <w:u w:val="single"/>
        </w:rPr>
        <w:t xml:space="preserve"> </w:t>
      </w:r>
      <w:r w:rsidRPr="006A1472">
        <w:rPr>
          <w:rFonts w:eastAsia="Calibri"/>
          <w:color w:val="auto"/>
          <w:u w:val="single"/>
        </w:rPr>
        <w:t>provisions</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5"/>
          <w:u w:val="single"/>
        </w:rPr>
        <w:t xml:space="preserve"> </w:t>
      </w:r>
      <w:r w:rsidRPr="006A1472">
        <w:rPr>
          <w:rFonts w:eastAsia="Calibri"/>
          <w:color w:val="auto"/>
          <w:u w:val="single"/>
        </w:rPr>
        <w:t>article</w:t>
      </w:r>
      <w:r w:rsidRPr="006A1472">
        <w:rPr>
          <w:rFonts w:eastAsia="Calibri"/>
          <w:color w:val="auto"/>
          <w:spacing w:val="6"/>
          <w:u w:val="single"/>
        </w:rPr>
        <w:t xml:space="preserve"> </w:t>
      </w:r>
      <w:r w:rsidRPr="006A1472">
        <w:rPr>
          <w:rFonts w:eastAsia="Calibri"/>
          <w:color w:val="auto"/>
          <w:u w:val="single"/>
        </w:rPr>
        <w:t>may</w:t>
      </w:r>
      <w:r w:rsidRPr="006A1472">
        <w:rPr>
          <w:rFonts w:eastAsia="Calibri"/>
          <w:color w:val="auto"/>
          <w:spacing w:val="5"/>
          <w:u w:val="single"/>
        </w:rPr>
        <w:t xml:space="preserve"> </w:t>
      </w:r>
      <w:r w:rsidRPr="006A1472">
        <w:rPr>
          <w:rFonts w:eastAsia="Calibri"/>
          <w:color w:val="auto"/>
          <w:u w:val="single"/>
        </w:rPr>
        <w:t>be</w:t>
      </w:r>
      <w:r w:rsidRPr="006A1472">
        <w:rPr>
          <w:rFonts w:eastAsia="Calibri"/>
          <w:color w:val="auto"/>
          <w:spacing w:val="4"/>
          <w:u w:val="single"/>
        </w:rPr>
        <w:t xml:space="preserve"> </w:t>
      </w:r>
      <w:r w:rsidRPr="006A1472">
        <w:rPr>
          <w:rFonts w:eastAsia="Calibri"/>
          <w:color w:val="auto"/>
          <w:u w:val="single"/>
        </w:rPr>
        <w:t>used</w:t>
      </w:r>
      <w:r w:rsidRPr="006A1472">
        <w:rPr>
          <w:rFonts w:eastAsia="Calibri"/>
          <w:color w:val="auto"/>
          <w:spacing w:val="3"/>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select</w:t>
      </w:r>
      <w:r w:rsidRPr="006A1472">
        <w:rPr>
          <w:rFonts w:eastAsia="Calibri"/>
          <w:color w:val="auto"/>
          <w:spacing w:val="7"/>
          <w:u w:val="single"/>
        </w:rPr>
        <w:t xml:space="preserve"> </w:t>
      </w:r>
      <w:r w:rsidRPr="006A1472">
        <w:rPr>
          <w:rFonts w:eastAsia="Calibri"/>
          <w:color w:val="auto"/>
          <w:spacing w:val="-2"/>
          <w:u w:val="single"/>
        </w:rPr>
        <w:t>construction</w:t>
      </w:r>
      <w:r w:rsidRPr="006A1472">
        <w:rPr>
          <w:rFonts w:eastAsia="Calibri"/>
          <w:color w:val="auto"/>
          <w:u w:val="single"/>
        </w:rPr>
        <w:t xml:space="preserve"> managers</w:t>
      </w:r>
      <w:r w:rsidRPr="006A1472">
        <w:rPr>
          <w:rFonts w:eastAsia="Calibri"/>
          <w:color w:val="auto"/>
          <w:spacing w:val="-9"/>
          <w:u w:val="single"/>
        </w:rPr>
        <w:t xml:space="preserve"> </w:t>
      </w:r>
      <w:r w:rsidRPr="006A1472">
        <w:rPr>
          <w:rFonts w:eastAsia="Calibri"/>
          <w:color w:val="auto"/>
          <w:u w:val="single"/>
        </w:rPr>
        <w:t>at</w:t>
      </w:r>
      <w:r>
        <w:rPr>
          <w:rFonts w:eastAsia="Calibri"/>
          <w:color w:val="auto"/>
          <w:spacing w:val="-7"/>
          <w:u w:val="single"/>
        </w:rPr>
        <w:t>-</w:t>
      </w:r>
      <w:r w:rsidRPr="006A1472">
        <w:rPr>
          <w:rFonts w:eastAsia="Calibri"/>
          <w:color w:val="auto"/>
          <w:u w:val="single"/>
        </w:rPr>
        <w:t>risk</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authorized</w:t>
      </w:r>
      <w:r w:rsidRPr="006A1472">
        <w:rPr>
          <w:rFonts w:eastAsia="Calibri"/>
          <w:color w:val="auto"/>
          <w:spacing w:val="-6"/>
          <w:u w:val="single"/>
        </w:rPr>
        <w:t xml:space="preserve"> </w:t>
      </w:r>
      <w:r>
        <w:rPr>
          <w:rFonts w:eastAsia="Calibri"/>
          <w:color w:val="auto"/>
          <w:spacing w:val="-6"/>
          <w:u w:val="single"/>
        </w:rPr>
        <w:t xml:space="preserve">public construction </w:t>
      </w:r>
      <w:r w:rsidRPr="006A1472">
        <w:rPr>
          <w:rFonts w:eastAsia="Calibri"/>
          <w:color w:val="auto"/>
          <w:spacing w:val="-2"/>
          <w:u w:val="single"/>
        </w:rPr>
        <w:t>projects</w:t>
      </w:r>
      <w:r>
        <w:rPr>
          <w:rFonts w:eastAsia="Calibri"/>
          <w:color w:val="auto"/>
          <w:spacing w:val="-2"/>
          <w:u w:val="single"/>
        </w:rPr>
        <w:t xml:space="preserve"> as set forth in this article</w:t>
      </w:r>
      <w:r w:rsidRPr="006A1472">
        <w:rPr>
          <w:rFonts w:eastAsia="Calibri"/>
          <w:color w:val="auto"/>
          <w:spacing w:val="-2"/>
          <w:u w:val="single"/>
        </w:rPr>
        <w:t>.</w:t>
      </w:r>
      <w:r>
        <w:rPr>
          <w:rFonts w:eastAsia="Calibri"/>
          <w:color w:val="auto"/>
          <w:spacing w:val="-2"/>
          <w:u w:val="single"/>
        </w:rPr>
        <w:t xml:space="preserve"> Notwithstanding the provisions of </w:t>
      </w:r>
      <w:r>
        <w:rPr>
          <w:rFonts w:eastAsia="Calibri" w:cs="Arial"/>
          <w:color w:val="auto"/>
          <w:spacing w:val="-2"/>
          <w:u w:val="single"/>
        </w:rPr>
        <w:t>§5-22-1</w:t>
      </w:r>
      <w:r w:rsidR="00EE2175" w:rsidRPr="00EE2175">
        <w:rPr>
          <w:rFonts w:eastAsia="Calibri" w:cs="Arial"/>
          <w:i/>
          <w:color w:val="auto"/>
          <w:spacing w:val="-2"/>
          <w:u w:val="single"/>
        </w:rPr>
        <w:t xml:space="preserve"> et seq. </w:t>
      </w:r>
      <w:r>
        <w:rPr>
          <w:rFonts w:eastAsia="Calibri" w:cs="Arial"/>
          <w:color w:val="auto"/>
          <w:spacing w:val="-2"/>
          <w:u w:val="single"/>
        </w:rPr>
        <w:t xml:space="preserve">of this code, construction management at-risk contracts shall be awarded pursuant to the provisions of this article: </w:t>
      </w:r>
      <w:r w:rsidRPr="00EE2175">
        <w:rPr>
          <w:i/>
          <w:u w:val="single"/>
        </w:rPr>
        <w:t>Provided</w:t>
      </w:r>
      <w:r w:rsidRPr="000F6AAF">
        <w:rPr>
          <w:iCs/>
          <w:u w:val="single"/>
        </w:rPr>
        <w:t>,</w:t>
      </w:r>
      <w:r w:rsidRPr="000F6AAF">
        <w:rPr>
          <w:u w:val="single"/>
        </w:rPr>
        <w:t xml:space="preserve"> That a construction management at</w:t>
      </w:r>
      <w:r>
        <w:rPr>
          <w:u w:val="single"/>
        </w:rPr>
        <w:t>-</w:t>
      </w:r>
      <w:r w:rsidRPr="000F6AAF">
        <w:rPr>
          <w:u w:val="single"/>
        </w:rPr>
        <w:t>risk contract shall not be authorized for construction projects of less than $</w:t>
      </w:r>
      <w:r>
        <w:rPr>
          <w:u w:val="single"/>
        </w:rPr>
        <w:t>1</w:t>
      </w:r>
      <w:r w:rsidRPr="000F6AAF">
        <w:rPr>
          <w:u w:val="single"/>
        </w:rPr>
        <w:t>5 million in estimated total cost.</w:t>
      </w:r>
    </w:p>
    <w:p w14:paraId="0DEEFC17" w14:textId="77777777" w:rsidR="00A56EEA" w:rsidRPr="006A1472" w:rsidRDefault="00A56EEA" w:rsidP="00EE2175">
      <w:pPr>
        <w:suppressLineNumbers/>
        <w:spacing w:line="475" w:lineRule="auto"/>
        <w:ind w:left="720" w:hanging="720"/>
        <w:jc w:val="both"/>
        <w:outlineLvl w:val="3"/>
        <w:rPr>
          <w:rFonts w:eastAsia="Calibri"/>
          <w:b/>
          <w:color w:val="auto"/>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5-22B-2</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Definitions.</w:t>
      </w:r>
    </w:p>
    <w:p w14:paraId="2449B3B5" w14:textId="77777777" w:rsidR="00A56EEA" w:rsidRPr="006A1472" w:rsidRDefault="00A56EEA" w:rsidP="00EE2175">
      <w:pPr>
        <w:spacing w:line="475" w:lineRule="auto"/>
        <w:ind w:firstLine="720"/>
        <w:jc w:val="both"/>
        <w:rPr>
          <w:rFonts w:eastAsia="Calibri"/>
          <w:color w:val="auto"/>
          <w:u w:val="single"/>
        </w:rPr>
      </w:pPr>
      <w:r>
        <w:rPr>
          <w:rFonts w:eastAsia="Calibri"/>
          <w:color w:val="auto"/>
          <w:u w:val="single"/>
        </w:rPr>
        <w:t xml:space="preserve">The following terms shall have the following meaning: </w:t>
      </w:r>
    </w:p>
    <w:p w14:paraId="57C6C561" w14:textId="77777777" w:rsidR="00A56EEA" w:rsidRPr="00C14F20" w:rsidRDefault="00A56EEA" w:rsidP="00EE2175">
      <w:pPr>
        <w:spacing w:line="475" w:lineRule="auto"/>
        <w:ind w:firstLine="720"/>
        <w:jc w:val="both"/>
        <w:rPr>
          <w:rFonts w:eastAsia="Calibri" w:cs="Arial"/>
          <w:color w:val="auto"/>
          <w:u w:val="single"/>
        </w:rPr>
      </w:pPr>
      <w:r w:rsidRPr="00C14F20">
        <w:rPr>
          <w:rFonts w:cs="Arial"/>
          <w:color w:val="333333"/>
          <w:u w:val="single"/>
          <w:shd w:val="clear" w:color="auto" w:fill="FFFFFF"/>
        </w:rPr>
        <w:t xml:space="preserve">"Best value" means a selection process in which proposals contain both pricing and performance components, an award is based upon a combination of pricing and performance considerations to determine the offer deemed most advantageous and of the greatest value to the </w:t>
      </w:r>
      <w:r>
        <w:rPr>
          <w:rFonts w:cs="Arial"/>
          <w:color w:val="333333"/>
          <w:u w:val="single"/>
          <w:shd w:val="clear" w:color="auto" w:fill="FFFFFF"/>
        </w:rPr>
        <w:t>state spending authority</w:t>
      </w:r>
      <w:r w:rsidRPr="00C14F20">
        <w:rPr>
          <w:rFonts w:cs="Arial"/>
          <w:color w:val="333333"/>
          <w:u w:val="single"/>
          <w:shd w:val="clear" w:color="auto" w:fill="FFFFFF"/>
        </w:rPr>
        <w:t>.</w:t>
      </w:r>
    </w:p>
    <w:p w14:paraId="7F8EF1D3" w14:textId="77777777" w:rsidR="00A56EEA" w:rsidRPr="00C14F20" w:rsidRDefault="00A56EEA" w:rsidP="00EE2175">
      <w:pPr>
        <w:spacing w:line="475" w:lineRule="auto"/>
        <w:ind w:firstLine="720"/>
        <w:jc w:val="both"/>
        <w:rPr>
          <w:rFonts w:eastAsia="Calibri" w:cs="Arial"/>
          <w:color w:val="auto"/>
          <w:u w:val="single"/>
        </w:rPr>
      </w:pPr>
      <w:r w:rsidRPr="00C14F20">
        <w:rPr>
          <w:rFonts w:cs="Arial"/>
          <w:color w:val="333333"/>
          <w:u w:val="single"/>
          <w:shd w:val="clear" w:color="auto" w:fill="FFFFFF"/>
        </w:rPr>
        <w:t>"Construction fee" means a combination of home office overhead and profit for services provided during the construction phase of the project, as defined in the contract documents.</w:t>
      </w:r>
    </w:p>
    <w:p w14:paraId="29E038D2" w14:textId="77777777" w:rsidR="00A56EEA" w:rsidRDefault="00A56EEA" w:rsidP="00EE2175">
      <w:pPr>
        <w:spacing w:line="475" w:lineRule="auto"/>
        <w:ind w:firstLine="720"/>
        <w:jc w:val="both"/>
        <w:rPr>
          <w:rFonts w:eastAsia="Calibri"/>
          <w:color w:val="auto"/>
          <w:spacing w:val="-9"/>
          <w:u w:val="single"/>
        </w:rPr>
      </w:pP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management</w:t>
      </w:r>
      <w:r w:rsidRPr="006A1472">
        <w:rPr>
          <w:rFonts w:eastAsia="Calibri"/>
          <w:color w:val="auto"/>
          <w:spacing w:val="-5"/>
          <w:u w:val="single"/>
        </w:rPr>
        <w:t xml:space="preserve"> </w:t>
      </w:r>
      <w:r w:rsidRPr="006A1472">
        <w:rPr>
          <w:rFonts w:eastAsia="Calibri"/>
          <w:color w:val="auto"/>
          <w:u w:val="single"/>
        </w:rPr>
        <w:t>at</w:t>
      </w:r>
      <w:r>
        <w:rPr>
          <w:rFonts w:eastAsia="Calibri"/>
          <w:color w:val="auto"/>
          <w:spacing w:val="-7"/>
          <w:u w:val="single"/>
        </w:rPr>
        <w:t>-</w:t>
      </w:r>
      <w:r w:rsidRPr="006A1472">
        <w:rPr>
          <w:rFonts w:eastAsia="Calibri"/>
          <w:color w:val="auto"/>
          <w:u w:val="single"/>
        </w:rPr>
        <w:t>risk</w:t>
      </w:r>
      <w:r w:rsidRPr="006A1472">
        <w:rPr>
          <w:rFonts w:eastAsia="Calibri"/>
          <w:color w:val="auto"/>
          <w:spacing w:val="-3"/>
          <w:u w:val="single"/>
        </w:rPr>
        <w:t xml:space="preserve"> </w:t>
      </w:r>
      <w:r w:rsidRPr="006A1472">
        <w:rPr>
          <w:rFonts w:eastAsia="Calibri"/>
          <w:color w:val="auto"/>
          <w:u w:val="single"/>
        </w:rPr>
        <w:t>contract"</w:t>
      </w:r>
      <w:r w:rsidRPr="006A1472">
        <w:rPr>
          <w:rFonts w:eastAsia="Calibri"/>
          <w:color w:val="auto"/>
          <w:spacing w:val="-5"/>
          <w:u w:val="single"/>
        </w:rPr>
        <w:t xml:space="preserve"> </w:t>
      </w:r>
      <w:r w:rsidRPr="006A1472">
        <w:rPr>
          <w:rFonts w:eastAsia="Calibri"/>
          <w:color w:val="auto"/>
          <w:u w:val="single"/>
        </w:rPr>
        <w:t>means</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u w:val="single"/>
        </w:rPr>
        <w:t>contract</w:t>
      </w:r>
      <w:r w:rsidRPr="006A1472">
        <w:rPr>
          <w:rFonts w:eastAsia="Calibri"/>
          <w:color w:val="auto"/>
          <w:spacing w:val="-2"/>
          <w:u w:val="single"/>
        </w:rPr>
        <w:t xml:space="preserve"> </w:t>
      </w:r>
      <w:r w:rsidRPr="006A1472">
        <w:rPr>
          <w:rFonts w:eastAsia="Calibri"/>
          <w:color w:val="auto"/>
          <w:u w:val="single"/>
        </w:rPr>
        <w:t>by</w:t>
      </w:r>
      <w:r w:rsidRPr="006A1472">
        <w:rPr>
          <w:rFonts w:eastAsia="Calibri"/>
          <w:color w:val="auto"/>
          <w:spacing w:val="-6"/>
          <w:u w:val="single"/>
        </w:rPr>
        <w:t xml:space="preserve"> </w:t>
      </w:r>
      <w:r w:rsidRPr="006A1472">
        <w:rPr>
          <w:rFonts w:eastAsia="Calibri"/>
          <w:color w:val="auto"/>
          <w:u w:val="single"/>
        </w:rPr>
        <w:t>which</w:t>
      </w:r>
      <w:r w:rsidRPr="006A1472">
        <w:rPr>
          <w:rFonts w:eastAsia="Calibri"/>
          <w:color w:val="auto"/>
          <w:spacing w:val="-6"/>
          <w:u w:val="single"/>
        </w:rPr>
        <w:t xml:space="preserve"> </w:t>
      </w:r>
      <w:r w:rsidRPr="006A1472">
        <w:rPr>
          <w:rFonts w:eastAsia="Calibri"/>
          <w:color w:val="auto"/>
          <w:u w:val="single"/>
        </w:rPr>
        <w:t>a</w:t>
      </w:r>
      <w:r w:rsidRPr="006A1472">
        <w:rPr>
          <w:rFonts w:eastAsia="Calibri"/>
          <w:color w:val="auto"/>
          <w:spacing w:val="-6"/>
          <w:u w:val="single"/>
        </w:rPr>
        <w:t xml:space="preserve"> </w:t>
      </w:r>
      <w:r w:rsidRPr="006A1472">
        <w:rPr>
          <w:rFonts w:eastAsia="Calibri"/>
          <w:color w:val="auto"/>
          <w:spacing w:val="-2"/>
          <w:u w:val="single"/>
        </w:rPr>
        <w:t>construction</w:t>
      </w:r>
      <w:r w:rsidRPr="006A1472">
        <w:rPr>
          <w:rFonts w:eastAsia="Calibri"/>
          <w:color w:val="auto"/>
          <w:u w:val="single"/>
        </w:rPr>
        <w:t xml:space="preserve"> manager</w:t>
      </w:r>
      <w:r>
        <w:rPr>
          <w:rFonts w:eastAsia="Calibri"/>
          <w:color w:val="auto"/>
          <w:u w:val="single"/>
        </w:rPr>
        <w:t>:</w:t>
      </w:r>
      <w:r w:rsidRPr="006A1472">
        <w:rPr>
          <w:rFonts w:eastAsia="Calibri"/>
          <w:color w:val="auto"/>
          <w:spacing w:val="-9"/>
          <w:u w:val="single"/>
        </w:rPr>
        <w:t xml:space="preserve"> </w:t>
      </w:r>
    </w:p>
    <w:p w14:paraId="19F08BDC" w14:textId="77777777" w:rsidR="00A56EEA" w:rsidRDefault="00A56EEA" w:rsidP="00EE2175">
      <w:pPr>
        <w:spacing w:line="475" w:lineRule="auto"/>
        <w:ind w:firstLine="720"/>
        <w:jc w:val="both"/>
        <w:rPr>
          <w:rFonts w:eastAsia="Calibri"/>
          <w:color w:val="auto"/>
          <w:spacing w:val="17"/>
          <w:u w:val="single"/>
        </w:rPr>
      </w:pPr>
      <w:r w:rsidRPr="006A1472">
        <w:rPr>
          <w:rFonts w:eastAsia="Calibri"/>
          <w:color w:val="auto"/>
          <w:u w:val="single"/>
        </w:rPr>
        <w:t>(</w:t>
      </w:r>
      <w:r>
        <w:rPr>
          <w:rFonts w:eastAsia="Calibri"/>
          <w:color w:val="auto"/>
          <w:u w:val="single"/>
        </w:rPr>
        <w:t>1</w:t>
      </w:r>
      <w:r w:rsidRPr="006A1472">
        <w:rPr>
          <w:rFonts w:eastAsia="Calibri"/>
          <w:color w:val="auto"/>
          <w:u w:val="single"/>
        </w:rPr>
        <w:t>)</w:t>
      </w:r>
      <w:r>
        <w:rPr>
          <w:rFonts w:eastAsia="Calibri"/>
          <w:color w:val="auto"/>
          <w:u w:val="single"/>
        </w:rPr>
        <w:t xml:space="preserve"> </w:t>
      </w:r>
      <w:r>
        <w:rPr>
          <w:rFonts w:eastAsia="Calibri"/>
          <w:color w:val="auto"/>
          <w:spacing w:val="-7"/>
          <w:u w:val="single"/>
        </w:rPr>
        <w:t>A</w:t>
      </w:r>
      <w:r w:rsidRPr="006A1472">
        <w:rPr>
          <w:rFonts w:eastAsia="Calibri"/>
          <w:color w:val="auto"/>
          <w:u w:val="single"/>
        </w:rPr>
        <w:t>ssumes</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legal</w:t>
      </w:r>
      <w:r w:rsidRPr="006A1472">
        <w:rPr>
          <w:rFonts w:eastAsia="Calibri"/>
          <w:color w:val="auto"/>
          <w:spacing w:val="-5"/>
          <w:u w:val="single"/>
        </w:rPr>
        <w:t xml:space="preserve"> </w:t>
      </w:r>
      <w:r w:rsidRPr="006A1472">
        <w:rPr>
          <w:rFonts w:eastAsia="Calibri"/>
          <w:color w:val="auto"/>
          <w:u w:val="single"/>
        </w:rPr>
        <w:t>responsibility</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deliver</w:t>
      </w:r>
      <w:r w:rsidRPr="006A1472">
        <w:rPr>
          <w:rFonts w:eastAsia="Calibri"/>
          <w:color w:val="auto"/>
          <w:spacing w:val="-5"/>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u w:val="single"/>
        </w:rPr>
        <w:t>construction</w:t>
      </w:r>
      <w:r w:rsidRPr="006A1472">
        <w:rPr>
          <w:rFonts w:eastAsia="Calibri"/>
          <w:color w:val="auto"/>
          <w:spacing w:val="-6"/>
          <w:u w:val="single"/>
        </w:rPr>
        <w:t xml:space="preserve"> </w:t>
      </w:r>
      <w:r w:rsidRPr="006A1472">
        <w:rPr>
          <w:rFonts w:eastAsia="Calibri"/>
          <w:color w:val="auto"/>
          <w:u w:val="single"/>
        </w:rPr>
        <w:t>project</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7"/>
          <w:u w:val="single"/>
        </w:rPr>
        <w:t xml:space="preserve"> </w:t>
      </w:r>
      <w:r w:rsidRPr="006A1472">
        <w:rPr>
          <w:rFonts w:eastAsia="Calibri"/>
          <w:color w:val="auto"/>
          <w:u w:val="single"/>
        </w:rPr>
        <w:t>a</w:t>
      </w:r>
      <w:r w:rsidRPr="006A1472">
        <w:rPr>
          <w:rFonts w:eastAsia="Calibri"/>
          <w:color w:val="auto"/>
          <w:spacing w:val="-7"/>
          <w:u w:val="single"/>
        </w:rPr>
        <w:t xml:space="preserve"> </w:t>
      </w:r>
      <w:r w:rsidRPr="006A1472">
        <w:rPr>
          <w:rFonts w:eastAsia="Calibri"/>
          <w:color w:val="auto"/>
          <w:spacing w:val="-2"/>
          <w:u w:val="single"/>
        </w:rPr>
        <w:t>contracted</w:t>
      </w:r>
      <w:r w:rsidRPr="006A1472">
        <w:rPr>
          <w:rFonts w:eastAsia="Calibri"/>
          <w:color w:val="auto"/>
          <w:u w:val="single"/>
        </w:rPr>
        <w:t xml:space="preserve"> price</w:t>
      </w:r>
      <w:r>
        <w:rPr>
          <w:rFonts w:eastAsia="Calibri"/>
          <w:color w:val="auto"/>
          <w:u w:val="single"/>
        </w:rPr>
        <w:t>;</w:t>
      </w:r>
      <w:r w:rsidRPr="006A1472">
        <w:rPr>
          <w:rFonts w:eastAsia="Calibri"/>
          <w:color w:val="auto"/>
          <w:spacing w:val="17"/>
          <w:u w:val="single"/>
        </w:rPr>
        <w:t xml:space="preserve"> </w:t>
      </w:r>
    </w:p>
    <w:p w14:paraId="3C3239E9" w14:textId="77777777" w:rsidR="00A56EEA" w:rsidRDefault="00A56EEA" w:rsidP="00EE2175">
      <w:pPr>
        <w:spacing w:line="475" w:lineRule="auto"/>
        <w:ind w:firstLine="720"/>
        <w:jc w:val="both"/>
        <w:rPr>
          <w:rFonts w:eastAsia="Calibri"/>
          <w:color w:val="auto"/>
          <w:spacing w:val="-6"/>
          <w:u w:val="single"/>
        </w:rPr>
      </w:pPr>
      <w:r w:rsidRPr="006A1472">
        <w:rPr>
          <w:rFonts w:eastAsia="Calibri"/>
          <w:color w:val="auto"/>
          <w:u w:val="single"/>
        </w:rPr>
        <w:t>(</w:t>
      </w:r>
      <w:r>
        <w:rPr>
          <w:rFonts w:eastAsia="Calibri"/>
          <w:color w:val="auto"/>
          <w:u w:val="single"/>
        </w:rPr>
        <w:t>2</w:t>
      </w:r>
      <w:r w:rsidRPr="006A1472">
        <w:rPr>
          <w:rFonts w:eastAsia="Calibri"/>
          <w:color w:val="auto"/>
          <w:u w:val="single"/>
        </w:rPr>
        <w:t>)</w:t>
      </w:r>
      <w:r>
        <w:rPr>
          <w:rFonts w:eastAsia="Calibri"/>
          <w:color w:val="auto"/>
          <w:spacing w:val="16"/>
          <w:u w:val="single"/>
        </w:rPr>
        <w:t xml:space="preserve"> </w:t>
      </w:r>
      <w:r>
        <w:rPr>
          <w:rFonts w:eastAsia="Calibri"/>
          <w:color w:val="auto"/>
          <w:u w:val="single"/>
        </w:rPr>
        <w:t>A</w:t>
      </w:r>
      <w:r w:rsidRPr="006A1472">
        <w:rPr>
          <w:rFonts w:eastAsia="Calibri"/>
          <w:color w:val="auto"/>
          <w:u w:val="single"/>
        </w:rPr>
        <w:t>cts</w:t>
      </w:r>
      <w:r w:rsidRPr="006A1472">
        <w:rPr>
          <w:rFonts w:eastAsia="Calibri"/>
          <w:color w:val="auto"/>
          <w:spacing w:val="14"/>
          <w:u w:val="single"/>
        </w:rPr>
        <w:t xml:space="preserve"> </w:t>
      </w:r>
      <w:r w:rsidRPr="006A1472">
        <w:rPr>
          <w:rFonts w:eastAsia="Calibri"/>
          <w:color w:val="auto"/>
          <w:u w:val="single"/>
        </w:rPr>
        <w:t>as</w:t>
      </w:r>
      <w:r w:rsidRPr="006A1472">
        <w:rPr>
          <w:rFonts w:eastAsia="Calibri"/>
          <w:color w:val="auto"/>
          <w:spacing w:val="15"/>
          <w:u w:val="single"/>
        </w:rPr>
        <w:t xml:space="preserve"> </w:t>
      </w:r>
      <w:r w:rsidRPr="006A1472">
        <w:rPr>
          <w:rFonts w:eastAsia="Calibri"/>
          <w:color w:val="auto"/>
          <w:u w:val="single"/>
        </w:rPr>
        <w:t>a</w:t>
      </w:r>
      <w:r w:rsidRPr="006A1472">
        <w:rPr>
          <w:rFonts w:eastAsia="Calibri"/>
          <w:color w:val="auto"/>
          <w:spacing w:val="13"/>
          <w:u w:val="single"/>
        </w:rPr>
        <w:t xml:space="preserve"> </w:t>
      </w:r>
      <w:r w:rsidRPr="006A1472">
        <w:rPr>
          <w:rFonts w:eastAsia="Calibri"/>
          <w:color w:val="auto"/>
          <w:u w:val="single"/>
        </w:rPr>
        <w:t>construction</w:t>
      </w:r>
      <w:r w:rsidRPr="006A1472">
        <w:rPr>
          <w:rFonts w:eastAsia="Calibri"/>
          <w:color w:val="auto"/>
          <w:spacing w:val="15"/>
          <w:u w:val="single"/>
        </w:rPr>
        <w:t xml:space="preserve"> </w:t>
      </w:r>
      <w:r w:rsidRPr="006A1472">
        <w:rPr>
          <w:rFonts w:eastAsia="Calibri"/>
          <w:color w:val="auto"/>
          <w:u w:val="single"/>
        </w:rPr>
        <w:t>consultant</w:t>
      </w:r>
      <w:r w:rsidRPr="006A1472">
        <w:rPr>
          <w:rFonts w:eastAsia="Calibri"/>
          <w:color w:val="auto"/>
          <w:spacing w:val="14"/>
          <w:u w:val="single"/>
        </w:rPr>
        <w:t xml:space="preserve"> </w:t>
      </w:r>
      <w:r w:rsidRPr="006A1472">
        <w:rPr>
          <w:rFonts w:eastAsia="Calibri"/>
          <w:color w:val="auto"/>
          <w:u w:val="single"/>
        </w:rPr>
        <w:t>to</w:t>
      </w:r>
      <w:r w:rsidRPr="006A1472">
        <w:rPr>
          <w:rFonts w:eastAsia="Calibri"/>
          <w:color w:val="auto"/>
          <w:spacing w:val="13"/>
          <w:u w:val="single"/>
        </w:rPr>
        <w:t xml:space="preserve"> </w:t>
      </w:r>
      <w:r>
        <w:rPr>
          <w:rFonts w:eastAsia="Calibri"/>
          <w:color w:val="auto"/>
          <w:spacing w:val="13"/>
          <w:u w:val="single"/>
        </w:rPr>
        <w:t xml:space="preserve">the state and/or its subdivision </w:t>
      </w:r>
      <w:r w:rsidRPr="006A1472">
        <w:rPr>
          <w:rFonts w:eastAsia="Calibri"/>
          <w:color w:val="auto"/>
          <w:u w:val="single"/>
        </w:rPr>
        <w:t>during</w:t>
      </w:r>
      <w:r w:rsidRPr="006A1472">
        <w:rPr>
          <w:rFonts w:eastAsia="Calibri"/>
          <w:color w:val="auto"/>
          <w:spacing w:val="15"/>
          <w:u w:val="single"/>
        </w:rPr>
        <w:t xml:space="preserve"> </w:t>
      </w:r>
      <w:r w:rsidRPr="006A1472">
        <w:rPr>
          <w:rFonts w:eastAsia="Calibri"/>
          <w:color w:val="auto"/>
          <w:spacing w:val="-5"/>
          <w:u w:val="single"/>
        </w:rPr>
        <w:t>the</w:t>
      </w:r>
      <w:r w:rsidRPr="006A1472">
        <w:rPr>
          <w:rFonts w:eastAsia="Calibri"/>
          <w:color w:val="auto"/>
          <w:u w:val="single"/>
        </w:rPr>
        <w:t xml:space="preserve"> design</w:t>
      </w:r>
      <w:r w:rsidRPr="006A1472">
        <w:rPr>
          <w:rFonts w:eastAsia="Calibri"/>
          <w:color w:val="auto"/>
          <w:spacing w:val="-3"/>
          <w:u w:val="single"/>
        </w:rPr>
        <w:t xml:space="preserve"> </w:t>
      </w:r>
      <w:r w:rsidRPr="006A1472">
        <w:rPr>
          <w:rFonts w:eastAsia="Calibri"/>
          <w:color w:val="auto"/>
          <w:u w:val="single"/>
        </w:rPr>
        <w:t>development</w:t>
      </w:r>
      <w:r w:rsidRPr="006A1472">
        <w:rPr>
          <w:rFonts w:eastAsia="Calibri"/>
          <w:color w:val="auto"/>
          <w:spacing w:val="1"/>
          <w:u w:val="single"/>
        </w:rPr>
        <w:t xml:space="preserve"> </w:t>
      </w:r>
      <w:r w:rsidRPr="006A1472">
        <w:rPr>
          <w:rFonts w:eastAsia="Calibri"/>
          <w:color w:val="auto"/>
          <w:u w:val="single"/>
        </w:rPr>
        <w:t>phase of</w:t>
      </w:r>
      <w:r w:rsidRPr="006A1472">
        <w:rPr>
          <w:rFonts w:eastAsia="Calibri"/>
          <w:color w:val="auto"/>
          <w:spacing w:val="-1"/>
          <w:u w:val="single"/>
        </w:rPr>
        <w:t xml:space="preserve"> </w:t>
      </w:r>
      <w:r w:rsidRPr="006A1472">
        <w:rPr>
          <w:rFonts w:eastAsia="Calibri"/>
          <w:color w:val="auto"/>
          <w:u w:val="single"/>
        </w:rPr>
        <w:t>the project when</w:t>
      </w:r>
      <w:r w:rsidRPr="006A1472">
        <w:rPr>
          <w:rFonts w:eastAsia="Calibri"/>
          <w:color w:val="auto"/>
          <w:spacing w:val="-2"/>
          <w:u w:val="single"/>
        </w:rPr>
        <w:t xml:space="preserve"> </w:t>
      </w:r>
      <w:r w:rsidRPr="006A1472">
        <w:rPr>
          <w:rFonts w:eastAsia="Calibri"/>
          <w:color w:val="auto"/>
          <w:u w:val="single"/>
        </w:rPr>
        <w:t>the</w:t>
      </w:r>
      <w:r w:rsidRPr="006A1472">
        <w:rPr>
          <w:rFonts w:eastAsia="Calibri"/>
          <w:color w:val="auto"/>
          <w:spacing w:val="3"/>
          <w:u w:val="single"/>
        </w:rPr>
        <w:t xml:space="preserve"> </w:t>
      </w:r>
      <w:r>
        <w:rPr>
          <w:rFonts w:eastAsia="Calibri"/>
          <w:color w:val="auto"/>
          <w:spacing w:val="3"/>
          <w:u w:val="single"/>
        </w:rPr>
        <w:t xml:space="preserve">state and/or its subdivisions </w:t>
      </w:r>
      <w:r w:rsidRPr="006A1472">
        <w:rPr>
          <w:rFonts w:eastAsia="Calibri"/>
          <w:color w:val="auto"/>
          <w:u w:val="single"/>
        </w:rPr>
        <w:t>architect</w:t>
      </w:r>
      <w:r w:rsidRPr="006A1472">
        <w:rPr>
          <w:rFonts w:eastAsia="Calibri"/>
          <w:color w:val="auto"/>
          <w:spacing w:val="1"/>
          <w:u w:val="single"/>
        </w:rPr>
        <w:t xml:space="preserve"> </w:t>
      </w:r>
      <w:r w:rsidRPr="006A1472">
        <w:rPr>
          <w:rFonts w:eastAsia="Calibri"/>
          <w:color w:val="auto"/>
          <w:u w:val="single"/>
        </w:rPr>
        <w:t>or</w:t>
      </w:r>
      <w:r w:rsidRPr="006A1472">
        <w:rPr>
          <w:rFonts w:eastAsia="Calibri"/>
          <w:color w:val="auto"/>
          <w:spacing w:val="1"/>
          <w:u w:val="single"/>
        </w:rPr>
        <w:t xml:space="preserve"> </w:t>
      </w:r>
      <w:r w:rsidRPr="006A1472">
        <w:rPr>
          <w:rFonts w:eastAsia="Calibri"/>
          <w:color w:val="auto"/>
          <w:u w:val="single"/>
        </w:rPr>
        <w:t>engineer</w:t>
      </w:r>
      <w:r w:rsidRPr="006A1472">
        <w:rPr>
          <w:rFonts w:eastAsia="Calibri"/>
          <w:color w:val="auto"/>
          <w:spacing w:val="2"/>
          <w:u w:val="single"/>
        </w:rPr>
        <w:t xml:space="preserve"> </w:t>
      </w:r>
      <w:r w:rsidRPr="006A1472">
        <w:rPr>
          <w:rFonts w:eastAsia="Calibri"/>
          <w:color w:val="auto"/>
          <w:spacing w:val="-2"/>
          <w:u w:val="single"/>
        </w:rPr>
        <w:t>designs</w:t>
      </w:r>
      <w:r w:rsidRPr="006A1472">
        <w:rPr>
          <w:rFonts w:eastAsia="Calibri"/>
          <w:color w:val="auto"/>
          <w:u w:val="single"/>
        </w:rPr>
        <w:t xml:space="preserve"> the</w:t>
      </w:r>
      <w:r w:rsidRPr="006A1472">
        <w:rPr>
          <w:rFonts w:eastAsia="Calibri"/>
          <w:color w:val="auto"/>
          <w:spacing w:val="-6"/>
          <w:u w:val="single"/>
        </w:rPr>
        <w:t xml:space="preserve"> </w:t>
      </w:r>
      <w:r w:rsidRPr="006A1472">
        <w:rPr>
          <w:rFonts w:eastAsia="Calibri"/>
          <w:color w:val="auto"/>
          <w:u w:val="single"/>
        </w:rPr>
        <w:t>project</w:t>
      </w:r>
      <w:r>
        <w:rPr>
          <w:rFonts w:eastAsia="Calibri"/>
          <w:color w:val="auto"/>
          <w:u w:val="single"/>
        </w:rPr>
        <w: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6"/>
          <w:u w:val="single"/>
        </w:rPr>
        <w:t xml:space="preserve"> </w:t>
      </w:r>
    </w:p>
    <w:p w14:paraId="6DE461F4" w14:textId="77777777" w:rsidR="00A56EEA" w:rsidRPr="006A1472" w:rsidRDefault="00A56EEA" w:rsidP="00EE2175">
      <w:pPr>
        <w:spacing w:line="461" w:lineRule="auto"/>
        <w:ind w:firstLine="720"/>
        <w:jc w:val="both"/>
        <w:rPr>
          <w:rFonts w:eastAsia="Calibri"/>
          <w:color w:val="auto"/>
          <w:u w:val="single"/>
        </w:rPr>
      </w:pPr>
      <w:r w:rsidRPr="006A1472">
        <w:rPr>
          <w:rFonts w:eastAsia="Calibri"/>
          <w:color w:val="auto"/>
          <w:u w:val="single"/>
        </w:rPr>
        <w:lastRenderedPageBreak/>
        <w:t>(</w:t>
      </w:r>
      <w:r>
        <w:rPr>
          <w:rFonts w:eastAsia="Calibri"/>
          <w:color w:val="auto"/>
          <w:u w:val="single"/>
        </w:rPr>
        <w:t>3</w:t>
      </w:r>
      <w:r w:rsidRPr="006A1472">
        <w:rPr>
          <w:rFonts w:eastAsia="Calibri"/>
          <w:color w:val="auto"/>
          <w:u w:val="single"/>
        </w:rPr>
        <w:t>)</w:t>
      </w:r>
      <w:r w:rsidRPr="006A1472">
        <w:rPr>
          <w:rFonts w:eastAsia="Calibri"/>
          <w:color w:val="auto"/>
          <w:spacing w:val="-2"/>
          <w:u w:val="single"/>
        </w:rPr>
        <w:t xml:space="preserve"> </w:t>
      </w:r>
      <w:r>
        <w:rPr>
          <w:rFonts w:eastAsia="Calibri"/>
          <w:color w:val="auto"/>
          <w:u w:val="single"/>
        </w:rPr>
        <w:t>I</w:t>
      </w:r>
      <w:r w:rsidRPr="006A1472">
        <w:rPr>
          <w:rFonts w:eastAsia="Calibri"/>
          <w:color w:val="auto"/>
          <w:u w:val="single"/>
        </w:rPr>
        <w:t>s</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builder</w:t>
      </w:r>
      <w:r w:rsidRPr="006A1472">
        <w:rPr>
          <w:rFonts w:eastAsia="Calibri"/>
          <w:color w:val="auto"/>
          <w:spacing w:val="-2"/>
          <w:u w:val="single"/>
        </w:rPr>
        <w:t xml:space="preserve"> </w:t>
      </w:r>
      <w:r w:rsidRPr="006A1472">
        <w:rPr>
          <w:rFonts w:eastAsia="Calibri"/>
          <w:color w:val="auto"/>
          <w:u w:val="single"/>
        </w:rPr>
        <w:t>during</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construction</w:t>
      </w:r>
      <w:r w:rsidRPr="006A1472">
        <w:rPr>
          <w:rFonts w:eastAsia="Calibri"/>
          <w:color w:val="auto"/>
          <w:spacing w:val="1"/>
          <w:u w:val="single"/>
        </w:rPr>
        <w:t xml:space="preserve"> </w:t>
      </w:r>
      <w:r w:rsidRPr="006A1472">
        <w:rPr>
          <w:rFonts w:eastAsia="Calibri"/>
          <w:color w:val="auto"/>
          <w:u w:val="single"/>
        </w:rPr>
        <w:t>phase</w:t>
      </w:r>
      <w:r w:rsidRPr="006A1472">
        <w:rPr>
          <w:rFonts w:eastAsia="Calibri"/>
          <w:color w:val="auto"/>
          <w:spacing w:val="-5"/>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r w:rsidRPr="006A1472">
        <w:rPr>
          <w:rFonts w:eastAsia="Calibri"/>
          <w:color w:val="auto"/>
          <w:spacing w:val="-2"/>
          <w:u w:val="single"/>
        </w:rPr>
        <w:t>project;</w:t>
      </w:r>
    </w:p>
    <w:p w14:paraId="6D8EC453" w14:textId="77777777" w:rsidR="00A56EEA" w:rsidRDefault="00A56EEA" w:rsidP="00EE2175">
      <w:pPr>
        <w:spacing w:line="461" w:lineRule="auto"/>
        <w:ind w:firstLine="720"/>
        <w:jc w:val="both"/>
        <w:rPr>
          <w:rFonts w:eastAsia="Calibri"/>
          <w:color w:val="auto"/>
          <w:spacing w:val="-2"/>
          <w:u w:val="single"/>
        </w:rPr>
      </w:pPr>
      <w:r w:rsidRPr="006A1472">
        <w:rPr>
          <w:rFonts w:eastAsia="Calibri"/>
          <w:color w:val="auto"/>
          <w:u w:val="single"/>
        </w:rPr>
        <w:t>"Construction</w:t>
      </w:r>
      <w:r w:rsidRPr="006A1472">
        <w:rPr>
          <w:rFonts w:eastAsia="Calibri"/>
          <w:color w:val="auto"/>
          <w:spacing w:val="60"/>
          <w:u w:val="single"/>
        </w:rPr>
        <w:t xml:space="preserve"> </w:t>
      </w:r>
      <w:r w:rsidRPr="006A1472">
        <w:rPr>
          <w:rFonts w:eastAsia="Calibri"/>
          <w:color w:val="auto"/>
          <w:u w:val="single"/>
        </w:rPr>
        <w:t>manager"</w:t>
      </w:r>
      <w:r w:rsidRPr="006A1472">
        <w:rPr>
          <w:rFonts w:eastAsia="Calibri"/>
          <w:color w:val="auto"/>
          <w:spacing w:val="61"/>
          <w:u w:val="single"/>
        </w:rPr>
        <w:t xml:space="preserve"> </w:t>
      </w:r>
      <w:r w:rsidRPr="006A1472">
        <w:rPr>
          <w:rFonts w:eastAsia="Calibri"/>
          <w:color w:val="auto"/>
          <w:u w:val="single"/>
        </w:rPr>
        <w:t>means</w:t>
      </w:r>
      <w:r w:rsidRPr="006A1472">
        <w:rPr>
          <w:rFonts w:eastAsia="Calibri"/>
          <w:color w:val="auto"/>
          <w:spacing w:val="60"/>
          <w:u w:val="single"/>
        </w:rPr>
        <w:t xml:space="preserve"> </w:t>
      </w:r>
      <w:r w:rsidRPr="006A1472">
        <w:rPr>
          <w:rFonts w:eastAsia="Calibri"/>
          <w:color w:val="auto"/>
          <w:u w:val="single"/>
        </w:rPr>
        <w:t>the</w:t>
      </w:r>
      <w:r w:rsidRPr="006A1472">
        <w:rPr>
          <w:rFonts w:eastAsia="Calibri"/>
          <w:color w:val="auto"/>
          <w:spacing w:val="62"/>
          <w:u w:val="single"/>
        </w:rPr>
        <w:t xml:space="preserve"> </w:t>
      </w:r>
      <w:r w:rsidRPr="006A1472">
        <w:rPr>
          <w:rFonts w:eastAsia="Calibri"/>
          <w:color w:val="auto"/>
          <w:u w:val="single"/>
        </w:rPr>
        <w:t>legal</w:t>
      </w:r>
      <w:r w:rsidRPr="006A1472">
        <w:rPr>
          <w:rFonts w:eastAsia="Calibri"/>
          <w:color w:val="auto"/>
          <w:spacing w:val="59"/>
          <w:u w:val="single"/>
        </w:rPr>
        <w:t xml:space="preserve"> </w:t>
      </w:r>
      <w:r w:rsidRPr="006A1472">
        <w:rPr>
          <w:rFonts w:eastAsia="Calibri"/>
          <w:color w:val="auto"/>
          <w:u w:val="single"/>
        </w:rPr>
        <w:t>entity</w:t>
      </w:r>
      <w:r w:rsidRPr="006A1472">
        <w:rPr>
          <w:rFonts w:eastAsia="Calibri"/>
          <w:color w:val="auto"/>
          <w:spacing w:val="60"/>
          <w:u w:val="single"/>
        </w:rPr>
        <w:t xml:space="preserve"> </w:t>
      </w:r>
      <w:r>
        <w:rPr>
          <w:rFonts w:eastAsia="Calibri"/>
          <w:color w:val="auto"/>
          <w:u w:val="single"/>
        </w:rPr>
        <w:t>that</w:t>
      </w:r>
      <w:r w:rsidRPr="006A1472">
        <w:rPr>
          <w:rFonts w:eastAsia="Calibri"/>
          <w:color w:val="auto"/>
          <w:spacing w:val="62"/>
          <w:u w:val="single"/>
        </w:rPr>
        <w:t xml:space="preserve"> </w:t>
      </w:r>
      <w:r w:rsidRPr="006A1472">
        <w:rPr>
          <w:rFonts w:eastAsia="Calibri"/>
          <w:color w:val="auto"/>
          <w:u w:val="single"/>
        </w:rPr>
        <w:t>proposes</w:t>
      </w:r>
      <w:r w:rsidRPr="006A1472">
        <w:rPr>
          <w:rFonts w:eastAsia="Calibri"/>
          <w:color w:val="auto"/>
          <w:spacing w:val="60"/>
          <w:u w:val="single"/>
        </w:rPr>
        <w:t xml:space="preserve"> </w:t>
      </w:r>
      <w:r w:rsidRPr="006A1472">
        <w:rPr>
          <w:rFonts w:eastAsia="Calibri"/>
          <w:color w:val="auto"/>
          <w:u w:val="single"/>
        </w:rPr>
        <w:t>to</w:t>
      </w:r>
      <w:r w:rsidRPr="006A1472">
        <w:rPr>
          <w:rFonts w:eastAsia="Calibri"/>
          <w:color w:val="auto"/>
          <w:spacing w:val="62"/>
          <w:u w:val="single"/>
        </w:rPr>
        <w:t xml:space="preserve"> </w:t>
      </w:r>
      <w:r w:rsidRPr="006A1472">
        <w:rPr>
          <w:rFonts w:eastAsia="Calibri"/>
          <w:color w:val="auto"/>
          <w:u w:val="single"/>
        </w:rPr>
        <w:t>enter</w:t>
      </w:r>
      <w:r w:rsidRPr="006A1472">
        <w:rPr>
          <w:rFonts w:eastAsia="Calibri"/>
          <w:color w:val="auto"/>
          <w:spacing w:val="63"/>
          <w:u w:val="single"/>
        </w:rPr>
        <w:t xml:space="preserve"> </w:t>
      </w:r>
      <w:r w:rsidRPr="006A1472">
        <w:rPr>
          <w:rFonts w:eastAsia="Calibri"/>
          <w:color w:val="auto"/>
          <w:u w:val="single"/>
        </w:rPr>
        <w:t>into</w:t>
      </w:r>
      <w:r w:rsidRPr="006A1472">
        <w:rPr>
          <w:rFonts w:eastAsia="Calibri"/>
          <w:color w:val="auto"/>
          <w:spacing w:val="62"/>
          <w:u w:val="single"/>
        </w:rPr>
        <w:t xml:space="preserve"> </w:t>
      </w:r>
      <w:r w:rsidRPr="006A1472">
        <w:rPr>
          <w:rFonts w:eastAsia="Calibri"/>
          <w:color w:val="auto"/>
          <w:spacing w:val="-10"/>
          <w:u w:val="single"/>
        </w:rPr>
        <w:t>a</w:t>
      </w:r>
      <w:r w:rsidRPr="006A1472">
        <w:rPr>
          <w:rFonts w:eastAsia="Calibri"/>
          <w:color w:val="auto"/>
          <w:u w:val="single"/>
        </w:rPr>
        <w:t xml:space="preserve"> 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4"/>
          <w:u w:val="single"/>
        </w:rPr>
        <w:t xml:space="preserve"> </w:t>
      </w:r>
      <w:r w:rsidRPr="006A1472">
        <w:rPr>
          <w:rFonts w:eastAsia="Calibri"/>
          <w:color w:val="auto"/>
          <w:u w:val="single"/>
        </w:rPr>
        <w:t>at</w:t>
      </w:r>
      <w:r>
        <w:rPr>
          <w:rFonts w:eastAsia="Calibri"/>
          <w:color w:val="auto"/>
          <w:spacing w:val="-6"/>
          <w:u w:val="single"/>
        </w:rPr>
        <w:t>-</w:t>
      </w:r>
      <w:r w:rsidRPr="006A1472">
        <w:rPr>
          <w:rFonts w:eastAsia="Calibri"/>
          <w:color w:val="auto"/>
          <w:u w:val="single"/>
        </w:rPr>
        <w:t>risk</w:t>
      </w:r>
      <w:r w:rsidRPr="006A1472">
        <w:rPr>
          <w:rFonts w:eastAsia="Calibri"/>
          <w:color w:val="auto"/>
          <w:spacing w:val="-4"/>
          <w:u w:val="single"/>
        </w:rPr>
        <w:t xml:space="preserve"> </w:t>
      </w:r>
      <w:r w:rsidRPr="006A1472">
        <w:rPr>
          <w:rFonts w:eastAsia="Calibri"/>
          <w:color w:val="auto"/>
          <w:u w:val="single"/>
        </w:rPr>
        <w:t>contract</w:t>
      </w:r>
      <w:r w:rsidRPr="006A1472">
        <w:rPr>
          <w:rFonts w:eastAsia="Calibri"/>
          <w:color w:val="auto"/>
          <w:spacing w:val="-6"/>
          <w:u w:val="single"/>
        </w:rPr>
        <w:t xml:space="preserve"> </w:t>
      </w:r>
      <w:r w:rsidRPr="006A1472">
        <w:rPr>
          <w:rFonts w:eastAsia="Calibri"/>
          <w:color w:val="auto"/>
          <w:u w:val="single"/>
        </w:rPr>
        <w:t>pursuant</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4"/>
          <w:u w:val="single"/>
        </w:rPr>
        <w:t xml:space="preserve"> </w:t>
      </w:r>
      <w:r w:rsidRPr="006A1472">
        <w:rPr>
          <w:rFonts w:eastAsia="Calibri"/>
          <w:color w:val="auto"/>
          <w:spacing w:val="-2"/>
          <w:u w:val="single"/>
        </w:rPr>
        <w:t>article;</w:t>
      </w:r>
    </w:p>
    <w:p w14:paraId="60261B6D" w14:textId="77777777" w:rsidR="00A56EEA" w:rsidRPr="00F67533" w:rsidRDefault="00A56EEA" w:rsidP="00EE2175">
      <w:pPr>
        <w:spacing w:line="461" w:lineRule="auto"/>
        <w:ind w:firstLine="720"/>
        <w:jc w:val="both"/>
        <w:rPr>
          <w:rFonts w:eastAsia="Calibri" w:cs="Arial"/>
          <w:color w:val="auto"/>
          <w:u w:val="single"/>
        </w:rPr>
      </w:pPr>
      <w:r w:rsidRPr="00F67533">
        <w:rPr>
          <w:rFonts w:cs="Arial"/>
          <w:color w:val="auto"/>
          <w:u w:val="single"/>
          <w:shd w:val="clear" w:color="auto" w:fill="FFFFFF"/>
        </w:rPr>
        <w:t> "General conditions" means materials, services, and equipment necessary to perform the work but that are not incorporated into the project as defined in the contract documents.</w:t>
      </w:r>
    </w:p>
    <w:p w14:paraId="30F716F1" w14:textId="77777777" w:rsidR="00A56EEA" w:rsidRPr="00F67533" w:rsidRDefault="00A56EEA" w:rsidP="00EE2175">
      <w:pPr>
        <w:spacing w:line="461" w:lineRule="auto"/>
        <w:ind w:firstLine="720"/>
        <w:jc w:val="both"/>
        <w:rPr>
          <w:rFonts w:eastAsia="Calibri"/>
          <w:color w:val="auto"/>
          <w:u w:val="single"/>
        </w:rPr>
      </w:pPr>
      <w:r w:rsidRPr="00F67533">
        <w:rPr>
          <w:rFonts w:eastAsia="Calibri"/>
          <w:color w:val="auto"/>
          <w:u w:val="single"/>
        </w:rPr>
        <w:t>"Letter of interest" means a statement indicating interest to enter into a construction management at-risk contract for a public project pursuant to this article;</w:t>
      </w:r>
    </w:p>
    <w:p w14:paraId="1237D613" w14:textId="77777777" w:rsidR="00A56EEA" w:rsidRPr="00F67533" w:rsidRDefault="00A56EEA" w:rsidP="00EE2175">
      <w:pPr>
        <w:spacing w:line="461" w:lineRule="auto"/>
        <w:ind w:firstLine="720"/>
        <w:jc w:val="both"/>
        <w:rPr>
          <w:rFonts w:eastAsia="Calibri"/>
          <w:color w:val="auto"/>
          <w:u w:val="single"/>
        </w:rPr>
      </w:pPr>
      <w:r w:rsidRPr="00F67533">
        <w:rPr>
          <w:rFonts w:eastAsia="Calibri"/>
          <w:color w:val="auto"/>
          <w:u w:val="single"/>
        </w:rPr>
        <w:t>"Lowest qualified responsible bidder" shall have the same meaning as that term is used in §5-22-1(b) of this code;</w:t>
      </w:r>
    </w:p>
    <w:p w14:paraId="031C4510" w14:textId="77777777" w:rsidR="00A56EEA" w:rsidRPr="00F67533" w:rsidRDefault="00A56EEA" w:rsidP="00EE2175">
      <w:pPr>
        <w:spacing w:line="461" w:lineRule="auto"/>
        <w:ind w:firstLine="720"/>
        <w:jc w:val="both"/>
        <w:rPr>
          <w:rFonts w:eastAsia="Calibri" w:cs="Arial"/>
          <w:color w:val="auto"/>
          <w:u w:val="single"/>
        </w:rPr>
      </w:pPr>
      <w:r w:rsidRPr="00F67533">
        <w:rPr>
          <w:rFonts w:cs="Arial"/>
          <w:color w:val="auto"/>
          <w:u w:val="single"/>
          <w:shd w:val="clear" w:color="auto" w:fill="FFFFFF"/>
        </w:rPr>
        <w:t>"Preconstruction fee" means a combination of home office overhead and profit for services provided during the preconstruction phase of the project, as defined in the contract documents;</w:t>
      </w:r>
    </w:p>
    <w:p w14:paraId="6E922617" w14:textId="77777777" w:rsidR="00A56EEA" w:rsidRPr="00F67533" w:rsidRDefault="00A56EEA" w:rsidP="00EE2175">
      <w:pPr>
        <w:spacing w:line="461" w:lineRule="auto"/>
        <w:ind w:firstLine="720"/>
        <w:jc w:val="both"/>
        <w:rPr>
          <w:rFonts w:eastAsia="Calibri"/>
          <w:color w:val="auto"/>
          <w:u w:val="single"/>
        </w:rPr>
      </w:pPr>
      <w:r w:rsidRPr="00F67533">
        <w:rPr>
          <w:rFonts w:eastAsia="Calibri"/>
          <w:color w:val="auto"/>
          <w:u w:val="single"/>
        </w:rPr>
        <w:t>"Proposal" means an offer in response to a request for proposals by a construction manager to enter into a construction management at-risk contract for a project pursuant to the provisions of this article;</w:t>
      </w:r>
    </w:p>
    <w:p w14:paraId="77CC31CC" w14:textId="77777777" w:rsidR="00A56EEA" w:rsidRPr="00F67533" w:rsidRDefault="00A56EEA" w:rsidP="00EE2175">
      <w:pPr>
        <w:spacing w:line="461" w:lineRule="auto"/>
        <w:ind w:firstLine="720"/>
        <w:jc w:val="both"/>
        <w:rPr>
          <w:rFonts w:eastAsia="Calibri"/>
          <w:color w:val="auto"/>
          <w:u w:val="single"/>
        </w:rPr>
      </w:pPr>
      <w:r w:rsidRPr="00F67533">
        <w:rPr>
          <w:rFonts w:eastAsia="Calibri"/>
          <w:color w:val="auto"/>
          <w:u w:val="single"/>
        </w:rPr>
        <w:t>"Request for qualifications" means the documentation or publication by which a state and/or its subdivisions solicits letters of interest detailing a firm's qualifications for a specific project;</w:t>
      </w:r>
    </w:p>
    <w:p w14:paraId="6F9F502C" w14:textId="77777777" w:rsidR="00A56EEA" w:rsidRPr="00F67533" w:rsidRDefault="00A56EEA" w:rsidP="00EE2175">
      <w:pPr>
        <w:pStyle w:val="SectionBody"/>
        <w:widowControl/>
        <w:spacing w:line="461" w:lineRule="auto"/>
        <w:rPr>
          <w:color w:val="auto"/>
        </w:rPr>
      </w:pPr>
      <w:r w:rsidRPr="00F67533">
        <w:rPr>
          <w:color w:val="auto"/>
          <w:u w:val="single"/>
        </w:rPr>
        <w:t xml:space="preserve">"Request for proposals" means the documentation by which a state and/or its subdivisions solicits proposals; </w:t>
      </w:r>
    </w:p>
    <w:p w14:paraId="4DD3ABEF" w14:textId="77777777" w:rsidR="00A56EEA" w:rsidRPr="00F67533" w:rsidRDefault="00A56EEA" w:rsidP="00EE2175">
      <w:pPr>
        <w:pStyle w:val="SectionBody"/>
        <w:widowControl/>
        <w:spacing w:line="461" w:lineRule="auto"/>
        <w:rPr>
          <w:color w:val="auto"/>
          <w:u w:val="single"/>
        </w:rPr>
      </w:pPr>
      <w:r w:rsidRPr="00F67533">
        <w:rPr>
          <w:color w:val="auto"/>
          <w:u w:val="single"/>
        </w:rPr>
        <w:t>"The state and/or its subdivisions" means the state of West Virginia, every political subdivision thereof, every administrative entity that includes such a subdivision, all municipalities, and all county boards of education.</w:t>
      </w:r>
    </w:p>
    <w:p w14:paraId="4C77C4B8" w14:textId="77777777" w:rsidR="00A56EEA" w:rsidRDefault="00A56EEA" w:rsidP="00EE2175">
      <w:pPr>
        <w:suppressLineNumbers/>
        <w:spacing w:line="461" w:lineRule="auto"/>
        <w:ind w:left="720" w:hanging="720"/>
        <w:jc w:val="both"/>
        <w:outlineLvl w:val="3"/>
        <w:rPr>
          <w:rFonts w:eastAsia="Calibri"/>
          <w:b/>
          <w:color w:val="auto"/>
          <w:u w:val="single"/>
        </w:rPr>
        <w:sectPr w:rsidR="00A56EEA"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5-22B-3</w:t>
      </w:r>
      <w:r w:rsidRPr="006A1472">
        <w:rPr>
          <w:rFonts w:eastAsia="Calibri"/>
          <w:b/>
          <w:color w:val="auto"/>
          <w:u w:val="single"/>
        </w:rPr>
        <w:t>. Authorization of construction management at</w:t>
      </w:r>
      <w:r>
        <w:rPr>
          <w:rFonts w:eastAsia="Calibri"/>
          <w:b/>
          <w:color w:val="auto"/>
          <w:u w:val="single"/>
        </w:rPr>
        <w:t>-</w:t>
      </w:r>
      <w:r w:rsidRPr="006A1472">
        <w:rPr>
          <w:rFonts w:eastAsia="Calibri"/>
          <w:b/>
          <w:color w:val="auto"/>
          <w:u w:val="single"/>
        </w:rPr>
        <w:t xml:space="preserve">risk contracts for </w:t>
      </w:r>
      <w:r>
        <w:rPr>
          <w:rFonts w:eastAsia="Calibri"/>
          <w:b/>
          <w:color w:val="auto"/>
          <w:u w:val="single"/>
        </w:rPr>
        <w:t xml:space="preserve">public </w:t>
      </w:r>
      <w:r w:rsidRPr="006A1472">
        <w:rPr>
          <w:rFonts w:eastAsia="Calibri"/>
          <w:b/>
          <w:color w:val="auto"/>
          <w:u w:val="single"/>
        </w:rPr>
        <w:t>construction</w:t>
      </w:r>
      <w:r>
        <w:rPr>
          <w:rFonts w:eastAsia="Calibri"/>
          <w:b/>
          <w:color w:val="auto"/>
          <w:u w:val="single"/>
        </w:rPr>
        <w:t xml:space="preserve"> projects.</w:t>
      </w:r>
    </w:p>
    <w:p w14:paraId="29C298F8" w14:textId="77777777" w:rsidR="00A56EEA" w:rsidRPr="00F67533" w:rsidRDefault="00A56EEA" w:rsidP="00EE2175">
      <w:pPr>
        <w:pStyle w:val="SectionBody"/>
        <w:widowControl/>
        <w:spacing w:line="461" w:lineRule="auto"/>
        <w:rPr>
          <w:spacing w:val="-2"/>
          <w:u w:val="single"/>
        </w:rPr>
      </w:pPr>
      <w:r w:rsidRPr="00F67533">
        <w:rPr>
          <w:u w:val="single"/>
        </w:rPr>
        <w:t>(a)</w:t>
      </w:r>
      <w:r w:rsidRPr="00F67533">
        <w:rPr>
          <w:spacing w:val="-8"/>
          <w:u w:val="single"/>
        </w:rPr>
        <w:t xml:space="preserve"> </w:t>
      </w:r>
      <w:r w:rsidRPr="00F67533">
        <w:rPr>
          <w:u w:val="single"/>
        </w:rPr>
        <w:t>Notwithstanding</w:t>
      </w:r>
      <w:r w:rsidRPr="00F67533">
        <w:rPr>
          <w:spacing w:val="-7"/>
          <w:u w:val="single"/>
        </w:rPr>
        <w:t xml:space="preserve"> </w:t>
      </w:r>
      <w:r w:rsidRPr="00F67533">
        <w:rPr>
          <w:u w:val="single"/>
        </w:rPr>
        <w:t>any</w:t>
      </w:r>
      <w:r w:rsidRPr="00F67533">
        <w:rPr>
          <w:spacing w:val="-8"/>
          <w:u w:val="single"/>
        </w:rPr>
        <w:t xml:space="preserve"> </w:t>
      </w:r>
      <w:r w:rsidRPr="00F67533">
        <w:rPr>
          <w:u w:val="single"/>
        </w:rPr>
        <w:t>other</w:t>
      </w:r>
      <w:r w:rsidRPr="00F67533">
        <w:rPr>
          <w:spacing w:val="-5"/>
          <w:u w:val="single"/>
        </w:rPr>
        <w:t xml:space="preserve"> </w:t>
      </w:r>
      <w:r w:rsidRPr="00F67533">
        <w:rPr>
          <w:u w:val="single"/>
        </w:rPr>
        <w:t>provision</w:t>
      </w:r>
      <w:r w:rsidRPr="00F67533">
        <w:rPr>
          <w:spacing w:val="-7"/>
          <w:u w:val="single"/>
        </w:rPr>
        <w:t xml:space="preserve"> </w:t>
      </w:r>
      <w:r w:rsidRPr="00F67533">
        <w:rPr>
          <w:u w:val="single"/>
        </w:rPr>
        <w:t>of</w:t>
      </w:r>
      <w:r w:rsidRPr="00F67533">
        <w:rPr>
          <w:spacing w:val="-7"/>
          <w:u w:val="single"/>
        </w:rPr>
        <w:t xml:space="preserve"> </w:t>
      </w:r>
      <w:r w:rsidRPr="00F67533">
        <w:rPr>
          <w:u w:val="single"/>
        </w:rPr>
        <w:t>this</w:t>
      </w:r>
      <w:r w:rsidRPr="00F67533">
        <w:rPr>
          <w:spacing w:val="-5"/>
          <w:u w:val="single"/>
        </w:rPr>
        <w:t xml:space="preserve"> </w:t>
      </w:r>
      <w:r w:rsidRPr="00F67533">
        <w:rPr>
          <w:u w:val="single"/>
        </w:rPr>
        <w:t>code</w:t>
      </w:r>
      <w:r w:rsidRPr="00F67533">
        <w:rPr>
          <w:spacing w:val="-6"/>
          <w:u w:val="single"/>
        </w:rPr>
        <w:t xml:space="preserve"> </w:t>
      </w:r>
      <w:r w:rsidRPr="00F67533">
        <w:rPr>
          <w:u w:val="single"/>
        </w:rPr>
        <w:t>to</w:t>
      </w:r>
      <w:r w:rsidRPr="00F67533">
        <w:rPr>
          <w:spacing w:val="-8"/>
          <w:u w:val="single"/>
        </w:rPr>
        <w:t xml:space="preserve"> </w:t>
      </w:r>
      <w:r w:rsidRPr="00F67533">
        <w:rPr>
          <w:u w:val="single"/>
        </w:rPr>
        <w:t>the</w:t>
      </w:r>
      <w:r w:rsidRPr="00F67533">
        <w:rPr>
          <w:spacing w:val="-8"/>
          <w:u w:val="single"/>
        </w:rPr>
        <w:t xml:space="preserve"> </w:t>
      </w:r>
      <w:r w:rsidRPr="00F67533">
        <w:rPr>
          <w:u w:val="single"/>
        </w:rPr>
        <w:t>contrary,</w:t>
      </w:r>
      <w:r w:rsidRPr="00F67533">
        <w:rPr>
          <w:spacing w:val="-6"/>
          <w:u w:val="single"/>
        </w:rPr>
        <w:t xml:space="preserve"> the state and/or its subdivisions </w:t>
      </w:r>
      <w:r w:rsidRPr="00F67533">
        <w:rPr>
          <w:spacing w:val="-8"/>
          <w:u w:val="single"/>
        </w:rPr>
        <w:t xml:space="preserve">who </w:t>
      </w:r>
      <w:r w:rsidRPr="00F67533">
        <w:rPr>
          <w:u w:val="single"/>
        </w:rPr>
        <w:t>comply</w:t>
      </w:r>
      <w:r w:rsidRPr="00F67533">
        <w:rPr>
          <w:spacing w:val="-8"/>
          <w:u w:val="single"/>
        </w:rPr>
        <w:t xml:space="preserve"> </w:t>
      </w:r>
      <w:r w:rsidRPr="00F67533">
        <w:rPr>
          <w:u w:val="single"/>
        </w:rPr>
        <w:t>with</w:t>
      </w:r>
      <w:r w:rsidRPr="00F67533">
        <w:rPr>
          <w:spacing w:val="-9"/>
          <w:u w:val="single"/>
        </w:rPr>
        <w:t xml:space="preserve"> </w:t>
      </w:r>
      <w:r w:rsidRPr="00F67533">
        <w:rPr>
          <w:u w:val="single"/>
        </w:rPr>
        <w:t>the</w:t>
      </w:r>
      <w:r w:rsidRPr="00F67533">
        <w:rPr>
          <w:spacing w:val="-9"/>
          <w:u w:val="single"/>
        </w:rPr>
        <w:t xml:space="preserve"> </w:t>
      </w:r>
      <w:r w:rsidRPr="00F67533">
        <w:rPr>
          <w:u w:val="single"/>
        </w:rPr>
        <w:t>provisions</w:t>
      </w:r>
      <w:r w:rsidRPr="00F67533">
        <w:rPr>
          <w:spacing w:val="-8"/>
          <w:u w:val="single"/>
        </w:rPr>
        <w:t xml:space="preserve"> </w:t>
      </w:r>
      <w:r w:rsidRPr="00F67533">
        <w:rPr>
          <w:u w:val="single"/>
        </w:rPr>
        <w:t>of</w:t>
      </w:r>
      <w:r w:rsidRPr="00F67533">
        <w:rPr>
          <w:spacing w:val="-8"/>
          <w:u w:val="single"/>
        </w:rPr>
        <w:t xml:space="preserve"> </w:t>
      </w:r>
      <w:r w:rsidRPr="00F67533">
        <w:rPr>
          <w:u w:val="single"/>
        </w:rPr>
        <w:t>this</w:t>
      </w:r>
      <w:r w:rsidRPr="00F67533">
        <w:rPr>
          <w:spacing w:val="-10"/>
          <w:u w:val="single"/>
        </w:rPr>
        <w:t xml:space="preserve"> </w:t>
      </w:r>
      <w:r w:rsidRPr="00F67533">
        <w:rPr>
          <w:u w:val="single"/>
        </w:rPr>
        <w:t>article</w:t>
      </w:r>
      <w:r w:rsidRPr="00F67533">
        <w:rPr>
          <w:spacing w:val="-7"/>
          <w:u w:val="single"/>
        </w:rPr>
        <w:t xml:space="preserve"> </w:t>
      </w:r>
      <w:r w:rsidRPr="00F67533">
        <w:rPr>
          <w:u w:val="single"/>
        </w:rPr>
        <w:t>may</w:t>
      </w:r>
      <w:r w:rsidRPr="00F67533">
        <w:rPr>
          <w:spacing w:val="-9"/>
          <w:u w:val="single"/>
        </w:rPr>
        <w:t xml:space="preserve"> </w:t>
      </w:r>
      <w:r w:rsidRPr="00F67533">
        <w:rPr>
          <w:u w:val="single"/>
        </w:rPr>
        <w:t>solicit</w:t>
      </w:r>
      <w:r w:rsidRPr="00F67533">
        <w:rPr>
          <w:spacing w:val="-7"/>
          <w:u w:val="single"/>
        </w:rPr>
        <w:t xml:space="preserve"> </w:t>
      </w:r>
      <w:r w:rsidRPr="00F67533">
        <w:rPr>
          <w:u w:val="single"/>
        </w:rPr>
        <w:t>and</w:t>
      </w:r>
      <w:r w:rsidRPr="00F67533">
        <w:rPr>
          <w:spacing w:val="-9"/>
          <w:u w:val="single"/>
        </w:rPr>
        <w:t xml:space="preserve"> </w:t>
      </w:r>
      <w:r w:rsidRPr="00F67533">
        <w:rPr>
          <w:u w:val="single"/>
        </w:rPr>
        <w:t>execute</w:t>
      </w:r>
      <w:r w:rsidRPr="00F67533">
        <w:rPr>
          <w:spacing w:val="-8"/>
          <w:u w:val="single"/>
        </w:rPr>
        <w:t xml:space="preserve"> </w:t>
      </w:r>
      <w:r w:rsidRPr="00F67533">
        <w:rPr>
          <w:u w:val="single"/>
        </w:rPr>
        <w:t>a</w:t>
      </w:r>
      <w:r w:rsidRPr="00F67533">
        <w:rPr>
          <w:spacing w:val="-9"/>
          <w:u w:val="single"/>
        </w:rPr>
        <w:t xml:space="preserve"> </w:t>
      </w:r>
      <w:r w:rsidRPr="00F67533">
        <w:rPr>
          <w:u w:val="single"/>
        </w:rPr>
        <w:t>construction</w:t>
      </w:r>
      <w:r w:rsidRPr="00F67533">
        <w:rPr>
          <w:spacing w:val="-9"/>
          <w:u w:val="single"/>
        </w:rPr>
        <w:t xml:space="preserve"> </w:t>
      </w:r>
      <w:r w:rsidRPr="00F67533">
        <w:rPr>
          <w:u w:val="single"/>
        </w:rPr>
        <w:t>management</w:t>
      </w:r>
      <w:r w:rsidRPr="00F67533">
        <w:rPr>
          <w:spacing w:val="-8"/>
          <w:u w:val="single"/>
        </w:rPr>
        <w:t xml:space="preserve"> </w:t>
      </w:r>
      <w:r w:rsidRPr="00F67533">
        <w:rPr>
          <w:spacing w:val="-5"/>
          <w:u w:val="single"/>
        </w:rPr>
        <w:t>at</w:t>
      </w:r>
      <w:r w:rsidRPr="00F67533">
        <w:rPr>
          <w:u w:val="single"/>
        </w:rPr>
        <w:t>-risk</w:t>
      </w:r>
      <w:r w:rsidRPr="00F67533">
        <w:rPr>
          <w:spacing w:val="-1"/>
          <w:u w:val="single"/>
        </w:rPr>
        <w:t xml:space="preserve"> </w:t>
      </w:r>
      <w:r w:rsidRPr="00F67533">
        <w:rPr>
          <w:spacing w:val="-2"/>
          <w:u w:val="single"/>
        </w:rPr>
        <w:t xml:space="preserve">contract. </w:t>
      </w:r>
    </w:p>
    <w:p w14:paraId="29731891" w14:textId="3BC2874F" w:rsidR="00A56EEA" w:rsidRPr="00F67533" w:rsidRDefault="00A56EEA" w:rsidP="00EE2175">
      <w:pPr>
        <w:pStyle w:val="SectionBody"/>
        <w:widowControl/>
        <w:rPr>
          <w:u w:val="single"/>
        </w:rPr>
      </w:pPr>
      <w:r w:rsidRPr="00F67533">
        <w:rPr>
          <w:u w:val="single"/>
        </w:rPr>
        <w:lastRenderedPageBreak/>
        <w:t xml:space="preserve">(b) The execution of a construction management at-risk contract between the state and/or its subdivisions and a construction manager is optional.   The use of a construction management at-risk contract is at the discretion of the state and/or its subdivisions.  If the state and/or its subdivisions opt not to execute a construction management at-risk contract the provisions of </w:t>
      </w:r>
      <w:r w:rsidRPr="00F67533">
        <w:rPr>
          <w:rFonts w:cs="Arial"/>
          <w:u w:val="single"/>
        </w:rPr>
        <w:t>§</w:t>
      </w:r>
      <w:r w:rsidRPr="00F67533">
        <w:rPr>
          <w:u w:val="single"/>
        </w:rPr>
        <w:t>5-22-1</w:t>
      </w:r>
      <w:r w:rsidR="00EE2175" w:rsidRPr="00EE2175">
        <w:rPr>
          <w:i/>
          <w:u w:val="single"/>
        </w:rPr>
        <w:t xml:space="preserve"> et seq. </w:t>
      </w:r>
      <w:r w:rsidRPr="00F67533">
        <w:rPr>
          <w:u w:val="single"/>
        </w:rPr>
        <w:t>of this code shall apply to the selection and management of the bidding process of the project</w:t>
      </w:r>
      <w:r>
        <w:rPr>
          <w:u w:val="single"/>
        </w:rPr>
        <w:t>.</w:t>
      </w:r>
      <w:r w:rsidRPr="00F67533">
        <w:rPr>
          <w:u w:val="single"/>
        </w:rPr>
        <w:t xml:space="preserve">    </w:t>
      </w:r>
    </w:p>
    <w:p w14:paraId="3F824E8A" w14:textId="77777777" w:rsidR="00A56EEA" w:rsidRPr="00F67533" w:rsidRDefault="00A56EEA" w:rsidP="00EE2175">
      <w:pPr>
        <w:ind w:firstLine="720"/>
        <w:jc w:val="both"/>
        <w:rPr>
          <w:rFonts w:eastAsia="Calibri"/>
          <w:color w:val="auto"/>
          <w:u w:val="single"/>
        </w:rPr>
      </w:pPr>
      <w:r w:rsidRPr="006A1472">
        <w:rPr>
          <w:rFonts w:eastAsia="Calibri"/>
          <w:color w:val="auto"/>
          <w:u w:val="single"/>
        </w:rPr>
        <w:t>(</w:t>
      </w:r>
      <w:r>
        <w:rPr>
          <w:rFonts w:eastAsia="Calibri"/>
          <w:color w:val="auto"/>
          <w:u w:val="single"/>
        </w:rPr>
        <w:t>c</w:t>
      </w:r>
      <w:r w:rsidRPr="006A1472">
        <w:rPr>
          <w:rFonts w:eastAsia="Calibri"/>
          <w:color w:val="auto"/>
          <w:u w:val="single"/>
        </w:rPr>
        <w:t xml:space="preserve">) </w:t>
      </w:r>
      <w:r>
        <w:rPr>
          <w:rFonts w:eastAsia="Calibri"/>
          <w:color w:val="auto"/>
          <w:u w:val="single"/>
        </w:rPr>
        <w:t>P</w:t>
      </w:r>
      <w:r w:rsidRPr="00F67533">
        <w:rPr>
          <w:rFonts w:eastAsia="Calibri"/>
          <w:color w:val="auto"/>
          <w:u w:val="single"/>
        </w:rPr>
        <w:t>rior to entering into a construction management at-risk contract, the</w:t>
      </w:r>
      <w:r w:rsidRPr="00F67533">
        <w:rPr>
          <w:rFonts w:eastAsia="Calibri"/>
          <w:color w:val="auto"/>
          <w:spacing w:val="-1"/>
          <w:u w:val="single"/>
        </w:rPr>
        <w:t xml:space="preserve"> state and/or its subdivisions </w:t>
      </w:r>
      <w:r w:rsidRPr="00F67533">
        <w:rPr>
          <w:rFonts w:eastAsia="Calibri"/>
          <w:color w:val="auto"/>
          <w:u w:val="single"/>
        </w:rPr>
        <w:t>shall</w:t>
      </w:r>
      <w:r w:rsidRPr="00F67533">
        <w:rPr>
          <w:rFonts w:eastAsia="Calibri"/>
          <w:color w:val="auto"/>
          <w:spacing w:val="-1"/>
          <w:u w:val="single"/>
        </w:rPr>
        <w:t xml:space="preserve"> </w:t>
      </w:r>
      <w:r w:rsidRPr="00F67533">
        <w:rPr>
          <w:rFonts w:eastAsia="Calibri"/>
          <w:color w:val="auto"/>
          <w:u w:val="single"/>
        </w:rPr>
        <w:t>adopt</w:t>
      </w:r>
      <w:r w:rsidRPr="00F67533">
        <w:rPr>
          <w:rFonts w:eastAsia="Calibri"/>
          <w:color w:val="auto"/>
          <w:spacing w:val="1"/>
          <w:u w:val="single"/>
        </w:rPr>
        <w:t xml:space="preserve"> </w:t>
      </w:r>
      <w:r w:rsidRPr="00F67533">
        <w:rPr>
          <w:rFonts w:eastAsia="Calibri"/>
          <w:color w:val="auto"/>
          <w:u w:val="single"/>
        </w:rPr>
        <w:t>policies for</w:t>
      </w:r>
      <w:r w:rsidRPr="00F67533">
        <w:rPr>
          <w:rFonts w:eastAsia="Calibri"/>
          <w:color w:val="auto"/>
          <w:spacing w:val="-2"/>
          <w:u w:val="single"/>
        </w:rPr>
        <w:t xml:space="preserve"> utilization of </w:t>
      </w:r>
      <w:r w:rsidRPr="00F67533">
        <w:rPr>
          <w:rFonts w:eastAsia="Calibri"/>
          <w:color w:val="auto"/>
          <w:u w:val="single"/>
        </w:rPr>
        <w:t>a</w:t>
      </w:r>
      <w:r w:rsidRPr="00F67533">
        <w:rPr>
          <w:rFonts w:eastAsia="Calibri"/>
          <w:color w:val="auto"/>
          <w:spacing w:val="-2"/>
          <w:u w:val="single"/>
        </w:rPr>
        <w:t xml:space="preserve"> </w:t>
      </w:r>
      <w:r w:rsidRPr="00F67533">
        <w:rPr>
          <w:rFonts w:eastAsia="Calibri"/>
          <w:color w:val="auto"/>
          <w:u w:val="single"/>
        </w:rPr>
        <w:t>construction</w:t>
      </w:r>
      <w:r w:rsidRPr="00F67533">
        <w:rPr>
          <w:rFonts w:eastAsia="Calibri"/>
          <w:color w:val="auto"/>
          <w:spacing w:val="-2"/>
          <w:u w:val="single"/>
        </w:rPr>
        <w:t xml:space="preserve"> </w:t>
      </w:r>
      <w:r w:rsidRPr="00F67533">
        <w:rPr>
          <w:rFonts w:eastAsia="Calibri"/>
          <w:color w:val="auto"/>
          <w:u w:val="single"/>
        </w:rPr>
        <w:t>management</w:t>
      </w:r>
      <w:r w:rsidRPr="00F67533">
        <w:rPr>
          <w:rFonts w:eastAsia="Calibri"/>
          <w:color w:val="auto"/>
          <w:spacing w:val="1"/>
          <w:u w:val="single"/>
        </w:rPr>
        <w:t xml:space="preserve"> </w:t>
      </w:r>
      <w:r w:rsidRPr="00F67533">
        <w:rPr>
          <w:rFonts w:eastAsia="Calibri"/>
          <w:color w:val="auto"/>
          <w:spacing w:val="-5"/>
          <w:u w:val="single"/>
        </w:rPr>
        <w:t>at</w:t>
      </w:r>
      <w:r w:rsidRPr="00F67533">
        <w:rPr>
          <w:rFonts w:eastAsia="Calibri"/>
          <w:color w:val="auto"/>
          <w:u w:val="single"/>
        </w:rPr>
        <w:t>-risk</w:t>
      </w:r>
      <w:r w:rsidRPr="00F67533">
        <w:rPr>
          <w:rFonts w:eastAsia="Calibri"/>
          <w:color w:val="auto"/>
          <w:spacing w:val="-7"/>
          <w:u w:val="single"/>
        </w:rPr>
        <w:t xml:space="preserve"> </w:t>
      </w:r>
      <w:r w:rsidRPr="00F67533">
        <w:rPr>
          <w:rFonts w:eastAsia="Calibri"/>
          <w:color w:val="auto"/>
          <w:u w:val="single"/>
        </w:rPr>
        <w:t>contract.</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7"/>
          <w:u w:val="single"/>
        </w:rPr>
        <w:t xml:space="preserve"> </w:t>
      </w:r>
      <w:r w:rsidRPr="00F67533">
        <w:rPr>
          <w:rFonts w:eastAsia="Calibri"/>
          <w:color w:val="auto"/>
          <w:u w:val="single"/>
        </w:rPr>
        <w:t>policies</w:t>
      </w:r>
      <w:r w:rsidRPr="00F67533">
        <w:rPr>
          <w:rFonts w:eastAsia="Calibri"/>
          <w:color w:val="auto"/>
          <w:spacing w:val="-5"/>
          <w:u w:val="single"/>
        </w:rPr>
        <w:t xml:space="preserve"> </w:t>
      </w:r>
      <w:r w:rsidRPr="00F67533">
        <w:rPr>
          <w:rFonts w:eastAsia="Calibri"/>
          <w:color w:val="auto"/>
          <w:u w:val="single"/>
        </w:rPr>
        <w:t>shall</w:t>
      </w:r>
      <w:r w:rsidRPr="00F67533">
        <w:rPr>
          <w:rFonts w:eastAsia="Calibri"/>
          <w:color w:val="auto"/>
          <w:spacing w:val="-5"/>
          <w:u w:val="single"/>
        </w:rPr>
        <w:t xml:space="preserve"> </w:t>
      </w:r>
      <w:r w:rsidRPr="00F67533">
        <w:rPr>
          <w:rFonts w:eastAsia="Calibri"/>
          <w:color w:val="auto"/>
          <w:u w:val="single"/>
        </w:rPr>
        <w:t>require</w:t>
      </w:r>
      <w:r w:rsidRPr="00F67533">
        <w:rPr>
          <w:rFonts w:eastAsia="Calibri"/>
          <w:color w:val="auto"/>
          <w:spacing w:val="-7"/>
          <w:u w:val="single"/>
        </w:rPr>
        <w:t xml:space="preserve"> </w:t>
      </w:r>
      <w:r w:rsidRPr="00F67533">
        <w:rPr>
          <w:rFonts w:eastAsia="Calibri"/>
          <w:color w:val="auto"/>
          <w:u w:val="single"/>
        </w:rPr>
        <w:t>that</w:t>
      </w:r>
      <w:r w:rsidRPr="00F67533">
        <w:rPr>
          <w:rFonts w:eastAsia="Calibri"/>
          <w:color w:val="auto"/>
          <w:spacing w:val="-6"/>
          <w:u w:val="single"/>
        </w:rPr>
        <w:t xml:space="preserve"> </w:t>
      </w:r>
      <w:r w:rsidRPr="00F67533">
        <w:rPr>
          <w:rFonts w:eastAsia="Calibri"/>
          <w:color w:val="auto"/>
          <w:u w:val="single"/>
        </w:rPr>
        <w:t>such</w:t>
      </w:r>
      <w:r w:rsidRPr="00F67533">
        <w:rPr>
          <w:rFonts w:eastAsia="Calibri"/>
          <w:color w:val="auto"/>
          <w:spacing w:val="-7"/>
          <w:u w:val="single"/>
        </w:rPr>
        <w:t xml:space="preserve"> </w:t>
      </w:r>
      <w:r w:rsidRPr="00F67533">
        <w:rPr>
          <w:rFonts w:eastAsia="Calibri"/>
          <w:color w:val="auto"/>
          <w:u w:val="single"/>
        </w:rPr>
        <w:t>contracts</w:t>
      </w:r>
      <w:r w:rsidRPr="00F67533">
        <w:rPr>
          <w:rFonts w:eastAsia="Calibri"/>
          <w:color w:val="auto"/>
          <w:spacing w:val="-7"/>
          <w:u w:val="single"/>
        </w:rPr>
        <w:t xml:space="preserve"> </w:t>
      </w:r>
      <w:r w:rsidRPr="00F67533">
        <w:rPr>
          <w:rFonts w:eastAsia="Calibri"/>
          <w:color w:val="auto"/>
          <w:u w:val="single"/>
        </w:rPr>
        <w:t>include, at a minimum,</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spacing w:val="-2"/>
          <w:u w:val="single"/>
        </w:rPr>
        <w:t>following:</w:t>
      </w:r>
    </w:p>
    <w:p w14:paraId="050BD223" w14:textId="77777777" w:rsidR="00A56EEA" w:rsidRPr="00F67533" w:rsidRDefault="00A56EEA" w:rsidP="00EE2175">
      <w:pPr>
        <w:ind w:firstLine="720"/>
        <w:jc w:val="both"/>
        <w:rPr>
          <w:rFonts w:eastAsia="Calibri"/>
          <w:color w:val="auto"/>
          <w:u w:val="single"/>
        </w:rPr>
      </w:pPr>
      <w:r w:rsidRPr="00F67533">
        <w:rPr>
          <w:rFonts w:eastAsia="Calibri"/>
          <w:color w:val="auto"/>
          <w:u w:val="single"/>
        </w:rPr>
        <w:t>(1)</w:t>
      </w:r>
      <w:r w:rsidRPr="00F67533">
        <w:rPr>
          <w:rFonts w:eastAsia="Calibri"/>
          <w:color w:val="auto"/>
          <w:spacing w:val="-5"/>
          <w:u w:val="single"/>
        </w:rPr>
        <w:t xml:space="preserve"> </w:t>
      </w:r>
      <w:r w:rsidRPr="00F67533">
        <w:rPr>
          <w:rFonts w:eastAsia="Calibri"/>
          <w:color w:val="auto"/>
          <w:u w:val="single"/>
        </w:rPr>
        <w:t>Procedures</w:t>
      </w:r>
      <w:r w:rsidRPr="00F67533">
        <w:rPr>
          <w:rFonts w:eastAsia="Calibri"/>
          <w:color w:val="auto"/>
          <w:spacing w:val="-6"/>
          <w:u w:val="single"/>
        </w:rPr>
        <w:t xml:space="preserve"> </w:t>
      </w:r>
      <w:r w:rsidRPr="00F67533">
        <w:rPr>
          <w:rFonts w:eastAsia="Calibri"/>
          <w:color w:val="auto"/>
          <w:u w:val="single"/>
        </w:rPr>
        <w:t>for</w:t>
      </w:r>
      <w:r w:rsidRPr="00F67533">
        <w:rPr>
          <w:rFonts w:eastAsia="Calibri"/>
          <w:color w:val="auto"/>
          <w:spacing w:val="-5"/>
          <w:u w:val="single"/>
        </w:rPr>
        <w:t xml:space="preserve"> </w:t>
      </w:r>
      <w:r w:rsidRPr="00F67533">
        <w:rPr>
          <w:rFonts w:eastAsia="Calibri"/>
          <w:color w:val="auto"/>
          <w:u w:val="single"/>
        </w:rPr>
        <w:t>the</w:t>
      </w:r>
      <w:r w:rsidRPr="00F67533">
        <w:rPr>
          <w:rFonts w:eastAsia="Calibri"/>
          <w:color w:val="auto"/>
          <w:spacing w:val="-6"/>
          <w:u w:val="single"/>
        </w:rPr>
        <w:t xml:space="preserve"> </w:t>
      </w:r>
      <w:r w:rsidRPr="00F67533">
        <w:rPr>
          <w:rFonts w:eastAsia="Calibri"/>
          <w:color w:val="auto"/>
          <w:u w:val="single"/>
        </w:rPr>
        <w:t>preparation</w:t>
      </w:r>
      <w:r w:rsidRPr="00F67533">
        <w:rPr>
          <w:rFonts w:eastAsia="Calibri"/>
          <w:color w:val="auto"/>
          <w:spacing w:val="-4"/>
          <w:u w:val="single"/>
        </w:rPr>
        <w:t xml:space="preserve"> </w:t>
      </w:r>
      <w:r w:rsidRPr="00F67533">
        <w:rPr>
          <w:rFonts w:eastAsia="Calibri"/>
          <w:color w:val="auto"/>
          <w:u w:val="single"/>
        </w:rPr>
        <w:t>and</w:t>
      </w:r>
      <w:r w:rsidRPr="00F67533">
        <w:rPr>
          <w:rFonts w:eastAsia="Calibri"/>
          <w:color w:val="auto"/>
          <w:spacing w:val="-5"/>
          <w:u w:val="single"/>
        </w:rPr>
        <w:t xml:space="preserve"> </w:t>
      </w:r>
      <w:r w:rsidRPr="00F67533">
        <w:rPr>
          <w:rFonts w:eastAsia="Calibri"/>
          <w:color w:val="auto"/>
          <w:u w:val="single"/>
        </w:rPr>
        <w:t>content</w:t>
      </w:r>
      <w:r w:rsidRPr="00F67533">
        <w:rPr>
          <w:rFonts w:eastAsia="Calibri"/>
          <w:color w:val="auto"/>
          <w:spacing w:val="-5"/>
          <w:u w:val="single"/>
        </w:rPr>
        <w:t xml:space="preserve"> </w:t>
      </w:r>
      <w:r w:rsidRPr="00F67533">
        <w:rPr>
          <w:rFonts w:eastAsia="Calibri"/>
          <w:color w:val="auto"/>
          <w:u w:val="single"/>
        </w:rPr>
        <w:t>of</w:t>
      </w:r>
      <w:r w:rsidRPr="00F67533">
        <w:rPr>
          <w:rFonts w:eastAsia="Calibri"/>
          <w:color w:val="auto"/>
          <w:spacing w:val="-7"/>
          <w:u w:val="single"/>
        </w:rPr>
        <w:t xml:space="preserve"> </w:t>
      </w:r>
      <w:r w:rsidRPr="00F67533">
        <w:rPr>
          <w:rFonts w:eastAsia="Calibri"/>
          <w:color w:val="auto"/>
          <w:u w:val="single"/>
        </w:rPr>
        <w:t>requests</w:t>
      </w:r>
      <w:r w:rsidRPr="00F67533">
        <w:rPr>
          <w:rFonts w:eastAsia="Calibri"/>
          <w:color w:val="auto"/>
          <w:spacing w:val="-6"/>
          <w:u w:val="single"/>
        </w:rPr>
        <w:t xml:space="preserve"> </w:t>
      </w:r>
      <w:r w:rsidRPr="00F67533">
        <w:rPr>
          <w:rFonts w:eastAsia="Calibri"/>
          <w:color w:val="auto"/>
          <w:u w:val="single"/>
        </w:rPr>
        <w:t>for qualifications and requests for</w:t>
      </w:r>
      <w:r w:rsidRPr="00F67533">
        <w:rPr>
          <w:rFonts w:eastAsia="Calibri"/>
          <w:color w:val="auto"/>
          <w:spacing w:val="-2"/>
          <w:u w:val="single"/>
        </w:rPr>
        <w:t xml:space="preserve"> proposals;</w:t>
      </w:r>
    </w:p>
    <w:p w14:paraId="31893F90" w14:textId="77777777" w:rsidR="00A56EEA" w:rsidRPr="00F67533" w:rsidRDefault="00A56EEA" w:rsidP="00EE2175">
      <w:pPr>
        <w:ind w:firstLine="720"/>
        <w:jc w:val="both"/>
        <w:rPr>
          <w:rFonts w:eastAsia="Calibri"/>
          <w:color w:val="auto"/>
          <w:u w:val="single"/>
        </w:rPr>
      </w:pPr>
      <w:r w:rsidRPr="00F67533">
        <w:rPr>
          <w:rFonts w:eastAsia="Calibri"/>
          <w:color w:val="auto"/>
          <w:u w:val="single"/>
        </w:rPr>
        <w:t>(2)</w:t>
      </w:r>
      <w:r w:rsidRPr="00F67533">
        <w:rPr>
          <w:rFonts w:eastAsia="Calibri"/>
          <w:color w:val="auto"/>
          <w:spacing w:val="-6"/>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7"/>
          <w:u w:val="single"/>
        </w:rPr>
        <w:t xml:space="preserve"> </w:t>
      </w:r>
      <w:r w:rsidRPr="00F67533">
        <w:rPr>
          <w:rFonts w:eastAsia="Calibri"/>
          <w:color w:val="auto"/>
          <w:u w:val="single"/>
        </w:rPr>
        <w:t>preparing</w:t>
      </w:r>
      <w:r w:rsidRPr="00F67533">
        <w:rPr>
          <w:rFonts w:eastAsia="Calibri"/>
          <w:color w:val="auto"/>
          <w:spacing w:val="-7"/>
          <w:u w:val="single"/>
        </w:rPr>
        <w:t xml:space="preserve"> </w:t>
      </w:r>
      <w:r w:rsidRPr="00F67533">
        <w:rPr>
          <w:rFonts w:eastAsia="Calibri"/>
          <w:color w:val="auto"/>
          <w:u w:val="single"/>
        </w:rPr>
        <w:t>and</w:t>
      </w:r>
      <w:r w:rsidRPr="00F67533">
        <w:rPr>
          <w:rFonts w:eastAsia="Calibri"/>
          <w:color w:val="auto"/>
          <w:spacing w:val="-6"/>
          <w:u w:val="single"/>
        </w:rPr>
        <w:t xml:space="preserve"> </w:t>
      </w:r>
      <w:r w:rsidRPr="00F67533">
        <w:rPr>
          <w:rFonts w:eastAsia="Calibri"/>
          <w:color w:val="auto"/>
          <w:u w:val="single"/>
        </w:rPr>
        <w:t>submitting</w:t>
      </w:r>
      <w:r w:rsidRPr="00F67533">
        <w:rPr>
          <w:rFonts w:eastAsia="Calibri"/>
          <w:color w:val="auto"/>
          <w:spacing w:val="-6"/>
          <w:u w:val="single"/>
        </w:rPr>
        <w:t xml:space="preserve"> </w:t>
      </w:r>
      <w:r w:rsidRPr="00F67533">
        <w:rPr>
          <w:rFonts w:eastAsia="Calibri"/>
          <w:color w:val="auto"/>
          <w:spacing w:val="-2"/>
          <w:u w:val="single"/>
        </w:rPr>
        <w:t>proposals;</w:t>
      </w:r>
    </w:p>
    <w:p w14:paraId="79584FA6" w14:textId="77777777" w:rsidR="00A56EEA" w:rsidRPr="00F67533" w:rsidRDefault="00A56EEA" w:rsidP="00EE2175">
      <w:pPr>
        <w:ind w:firstLine="720"/>
        <w:jc w:val="both"/>
        <w:rPr>
          <w:rFonts w:eastAsia="Calibri"/>
          <w:color w:val="auto"/>
          <w:u w:val="single"/>
        </w:rPr>
      </w:pPr>
      <w:r w:rsidRPr="00F67533">
        <w:rPr>
          <w:rFonts w:eastAsia="Calibri"/>
          <w:color w:val="auto"/>
          <w:u w:val="single"/>
        </w:rPr>
        <w:t>(3)</w:t>
      </w:r>
      <w:r w:rsidRPr="00F67533">
        <w:rPr>
          <w:rFonts w:eastAsia="Calibri"/>
          <w:color w:val="auto"/>
          <w:spacing w:val="-7"/>
          <w:u w:val="single"/>
        </w:rPr>
        <w:t xml:space="preserve"> </w:t>
      </w:r>
      <w:r w:rsidRPr="00F67533">
        <w:rPr>
          <w:rFonts w:eastAsia="Calibri"/>
          <w:color w:val="auto"/>
          <w:u w:val="single"/>
        </w:rPr>
        <w:t>Procedures</w:t>
      </w:r>
      <w:r w:rsidRPr="00F67533">
        <w:rPr>
          <w:rFonts w:eastAsia="Calibri"/>
          <w:color w:val="auto"/>
          <w:spacing w:val="-8"/>
          <w:u w:val="single"/>
        </w:rPr>
        <w:t xml:space="preserve"> </w:t>
      </w:r>
      <w:r w:rsidRPr="00F67533">
        <w:rPr>
          <w:rFonts w:eastAsia="Calibri"/>
          <w:color w:val="auto"/>
          <w:u w:val="single"/>
        </w:rPr>
        <w:t>for</w:t>
      </w:r>
      <w:r w:rsidRPr="00F67533">
        <w:rPr>
          <w:rFonts w:eastAsia="Calibri"/>
          <w:color w:val="auto"/>
          <w:spacing w:val="-6"/>
          <w:u w:val="single"/>
        </w:rPr>
        <w:t xml:space="preserve"> </w:t>
      </w:r>
      <w:r w:rsidRPr="00F67533">
        <w:rPr>
          <w:rFonts w:eastAsia="Calibri"/>
          <w:color w:val="auto"/>
          <w:u w:val="single"/>
        </w:rPr>
        <w:t>evaluating</w:t>
      </w:r>
      <w:r w:rsidRPr="00F67533">
        <w:rPr>
          <w:rFonts w:eastAsia="Calibri"/>
          <w:color w:val="auto"/>
          <w:spacing w:val="-6"/>
          <w:u w:val="single"/>
        </w:rPr>
        <w:t xml:space="preserve"> </w:t>
      </w:r>
      <w:r w:rsidRPr="00F67533">
        <w:rPr>
          <w:rFonts w:eastAsia="Calibri"/>
          <w:color w:val="auto"/>
          <w:u w:val="single"/>
        </w:rPr>
        <w:t>proposals</w:t>
      </w:r>
      <w:r w:rsidRPr="00F67533">
        <w:rPr>
          <w:rFonts w:eastAsia="Calibri"/>
          <w:color w:val="auto"/>
          <w:spacing w:val="-7"/>
          <w:u w:val="single"/>
        </w:rPr>
        <w:t xml:space="preserve"> </w:t>
      </w:r>
      <w:r w:rsidRPr="00F67533">
        <w:rPr>
          <w:rFonts w:eastAsia="Calibri"/>
          <w:color w:val="auto"/>
          <w:u w:val="single"/>
        </w:rPr>
        <w:t>in</w:t>
      </w:r>
      <w:r w:rsidRPr="00F67533">
        <w:rPr>
          <w:rFonts w:eastAsia="Calibri"/>
          <w:color w:val="auto"/>
          <w:spacing w:val="-6"/>
          <w:u w:val="single"/>
        </w:rPr>
        <w:t xml:space="preserve"> </w:t>
      </w:r>
      <w:r w:rsidRPr="00F67533">
        <w:rPr>
          <w:rFonts w:eastAsia="Calibri"/>
          <w:color w:val="auto"/>
          <w:u w:val="single"/>
        </w:rPr>
        <w:t>accordance</w:t>
      </w:r>
      <w:r w:rsidRPr="00F67533">
        <w:rPr>
          <w:rFonts w:eastAsia="Calibri"/>
          <w:color w:val="auto"/>
          <w:spacing w:val="-6"/>
          <w:u w:val="single"/>
        </w:rPr>
        <w:t xml:space="preserve"> </w:t>
      </w:r>
      <w:r w:rsidRPr="00F67533">
        <w:rPr>
          <w:rFonts w:eastAsia="Calibri"/>
          <w:color w:val="auto"/>
          <w:u w:val="single"/>
        </w:rPr>
        <w:t>with</w:t>
      </w:r>
      <w:r w:rsidRPr="00F67533">
        <w:rPr>
          <w:rFonts w:eastAsia="Calibri"/>
          <w:color w:val="auto"/>
          <w:spacing w:val="-3"/>
          <w:u w:val="single"/>
        </w:rPr>
        <w:t xml:space="preserve"> </w:t>
      </w:r>
      <w:bookmarkStart w:id="1" w:name="_Hlk190937323"/>
      <w:r>
        <w:rPr>
          <w:rFonts w:eastAsia="Calibri"/>
          <w:color w:val="auto"/>
          <w:spacing w:val="-3"/>
          <w:u w:val="single"/>
        </w:rPr>
        <w:t>§5-22B-12</w:t>
      </w:r>
      <w:r w:rsidRPr="00F67533">
        <w:rPr>
          <w:rFonts w:eastAsia="Calibri"/>
          <w:color w:val="auto"/>
          <w:u w:val="single"/>
        </w:rPr>
        <w:t xml:space="preserve"> of this </w:t>
      </w:r>
      <w:r>
        <w:rPr>
          <w:rFonts w:eastAsia="Calibri"/>
          <w:color w:val="auto"/>
          <w:u w:val="single"/>
        </w:rPr>
        <w:t>cod</w:t>
      </w:r>
      <w:r w:rsidRPr="00F67533">
        <w:rPr>
          <w:rFonts w:eastAsia="Calibri"/>
          <w:color w:val="auto"/>
          <w:u w:val="single"/>
        </w:rPr>
        <w:t>e</w:t>
      </w:r>
      <w:bookmarkEnd w:id="1"/>
      <w:r w:rsidRPr="00F67533">
        <w:rPr>
          <w:rFonts w:eastAsia="Calibri"/>
          <w:color w:val="auto"/>
          <w:spacing w:val="-2"/>
          <w:u w:val="single"/>
        </w:rPr>
        <w:t>;</w:t>
      </w:r>
    </w:p>
    <w:p w14:paraId="4BF4996D" w14:textId="77777777" w:rsidR="00A56EEA" w:rsidRPr="00F67533" w:rsidRDefault="00A56EEA" w:rsidP="00EE2175">
      <w:pPr>
        <w:ind w:firstLine="720"/>
        <w:jc w:val="both"/>
        <w:rPr>
          <w:rFonts w:eastAsia="Calibri"/>
          <w:color w:val="auto"/>
          <w:u w:val="single"/>
        </w:rPr>
      </w:pPr>
      <w:r w:rsidRPr="00F67533">
        <w:rPr>
          <w:rFonts w:eastAsia="Calibri"/>
          <w:color w:val="auto"/>
          <w:u w:val="single"/>
        </w:rPr>
        <w:t>(4)</w:t>
      </w:r>
      <w:r w:rsidRPr="00F67533">
        <w:rPr>
          <w:rFonts w:eastAsia="Calibri"/>
          <w:color w:val="auto"/>
          <w:spacing w:val="-12"/>
          <w:u w:val="single"/>
        </w:rPr>
        <w:t xml:space="preserve"> </w:t>
      </w:r>
      <w:r w:rsidRPr="00F67533">
        <w:rPr>
          <w:rFonts w:eastAsia="Calibri"/>
          <w:color w:val="auto"/>
          <w:u w:val="single"/>
        </w:rPr>
        <w:t>Procedures</w:t>
      </w:r>
      <w:r w:rsidRPr="00F67533">
        <w:rPr>
          <w:rFonts w:eastAsia="Calibri"/>
          <w:color w:val="auto"/>
          <w:spacing w:val="-12"/>
          <w:u w:val="single"/>
        </w:rPr>
        <w:t xml:space="preserve"> </w:t>
      </w:r>
      <w:r w:rsidRPr="00F67533">
        <w:rPr>
          <w:rFonts w:eastAsia="Calibri"/>
          <w:color w:val="auto"/>
          <w:u w:val="single"/>
        </w:rPr>
        <w:t>for</w:t>
      </w:r>
      <w:r w:rsidRPr="00F67533">
        <w:rPr>
          <w:rFonts w:eastAsia="Calibri"/>
          <w:color w:val="auto"/>
          <w:spacing w:val="-11"/>
          <w:u w:val="single"/>
        </w:rPr>
        <w:t xml:space="preserve"> </w:t>
      </w:r>
      <w:r w:rsidRPr="00F67533">
        <w:rPr>
          <w:rFonts w:eastAsia="Calibri"/>
          <w:color w:val="auto"/>
          <w:u w:val="single"/>
        </w:rPr>
        <w:t>negotiations</w:t>
      </w:r>
      <w:r w:rsidRPr="00F67533">
        <w:rPr>
          <w:rFonts w:eastAsia="Calibri"/>
          <w:color w:val="auto"/>
          <w:spacing w:val="-10"/>
          <w:u w:val="single"/>
        </w:rPr>
        <w:t xml:space="preserve"> </w:t>
      </w:r>
      <w:r w:rsidRPr="00F67533">
        <w:rPr>
          <w:rFonts w:eastAsia="Calibri"/>
          <w:color w:val="auto"/>
          <w:u w:val="single"/>
        </w:rPr>
        <w:t>between</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8"/>
          <w:u w:val="single"/>
        </w:rPr>
        <w:t xml:space="preserve"> state and/or its subdivisions </w:t>
      </w:r>
      <w:r w:rsidRPr="00F67533">
        <w:rPr>
          <w:rFonts w:eastAsia="Calibri"/>
          <w:color w:val="auto"/>
          <w:u w:val="single"/>
        </w:rPr>
        <w:t>and</w:t>
      </w:r>
      <w:r w:rsidRPr="00F67533">
        <w:rPr>
          <w:rFonts w:eastAsia="Calibri"/>
          <w:color w:val="auto"/>
          <w:spacing w:val="-12"/>
          <w:u w:val="single"/>
        </w:rPr>
        <w:t xml:space="preserve"> </w:t>
      </w:r>
      <w:r w:rsidRPr="00F67533">
        <w:rPr>
          <w:rFonts w:eastAsia="Calibri"/>
          <w:color w:val="auto"/>
          <w:u w:val="single"/>
        </w:rPr>
        <w:t>the</w:t>
      </w:r>
      <w:r w:rsidRPr="00F67533">
        <w:rPr>
          <w:rFonts w:eastAsia="Calibri"/>
          <w:color w:val="auto"/>
          <w:spacing w:val="-12"/>
          <w:u w:val="single"/>
        </w:rPr>
        <w:t xml:space="preserve"> </w:t>
      </w:r>
      <w:r w:rsidRPr="00F67533">
        <w:rPr>
          <w:rFonts w:eastAsia="Calibri"/>
          <w:color w:val="auto"/>
          <w:u w:val="single"/>
        </w:rPr>
        <w:t>construction</w:t>
      </w:r>
      <w:r w:rsidRPr="00F67533">
        <w:rPr>
          <w:rFonts w:eastAsia="Calibri"/>
          <w:color w:val="auto"/>
          <w:spacing w:val="-10"/>
          <w:u w:val="single"/>
        </w:rPr>
        <w:t xml:space="preserve"> </w:t>
      </w:r>
      <w:r w:rsidRPr="00F67533">
        <w:rPr>
          <w:rFonts w:eastAsia="Calibri"/>
          <w:color w:val="auto"/>
          <w:spacing w:val="-2"/>
          <w:u w:val="single"/>
        </w:rPr>
        <w:t>managers</w:t>
      </w:r>
      <w:r w:rsidRPr="00F67533">
        <w:rPr>
          <w:rFonts w:eastAsia="Calibri"/>
          <w:color w:val="auto"/>
          <w:u w:val="single"/>
        </w:rPr>
        <w:t xml:space="preserve"> submitting</w:t>
      </w:r>
      <w:r w:rsidRPr="00F67533">
        <w:rPr>
          <w:rFonts w:eastAsia="Calibri"/>
          <w:color w:val="auto"/>
          <w:spacing w:val="69"/>
          <w:u w:val="single"/>
        </w:rPr>
        <w:t xml:space="preserve"> </w:t>
      </w:r>
      <w:r w:rsidRPr="00F67533">
        <w:rPr>
          <w:rFonts w:eastAsia="Calibri"/>
          <w:color w:val="auto"/>
          <w:u w:val="single"/>
        </w:rPr>
        <w:t>proposals</w:t>
      </w:r>
      <w:r w:rsidRPr="00F67533">
        <w:rPr>
          <w:rFonts w:eastAsia="Calibri"/>
          <w:color w:val="auto"/>
          <w:spacing w:val="68"/>
          <w:u w:val="single"/>
        </w:rPr>
        <w:t xml:space="preserve"> </w:t>
      </w:r>
      <w:r w:rsidRPr="00F67533">
        <w:rPr>
          <w:rFonts w:eastAsia="Calibri"/>
          <w:color w:val="auto"/>
          <w:u w:val="single"/>
        </w:rPr>
        <w:t>prior</w:t>
      </w:r>
      <w:r w:rsidRPr="00F67533">
        <w:rPr>
          <w:rFonts w:eastAsia="Calibri"/>
          <w:color w:val="auto"/>
          <w:spacing w:val="70"/>
          <w:u w:val="single"/>
        </w:rPr>
        <w:t xml:space="preserve"> </w:t>
      </w:r>
      <w:r w:rsidRPr="00F67533">
        <w:rPr>
          <w:rFonts w:eastAsia="Calibri"/>
          <w:color w:val="auto"/>
          <w:u w:val="single"/>
        </w:rPr>
        <w:t>to</w:t>
      </w:r>
      <w:r w:rsidRPr="00F67533">
        <w:rPr>
          <w:rFonts w:eastAsia="Calibri"/>
          <w:color w:val="auto"/>
          <w:spacing w:val="67"/>
          <w:u w:val="single"/>
        </w:rPr>
        <w:t xml:space="preserve"> </w:t>
      </w:r>
      <w:r w:rsidRPr="00F67533">
        <w:rPr>
          <w:rFonts w:eastAsia="Calibri"/>
          <w:color w:val="auto"/>
          <w:u w:val="single"/>
        </w:rPr>
        <w:t>the</w:t>
      </w:r>
      <w:r w:rsidRPr="00F67533">
        <w:rPr>
          <w:rFonts w:eastAsia="Calibri"/>
          <w:color w:val="auto"/>
          <w:spacing w:val="68"/>
          <w:u w:val="single"/>
        </w:rPr>
        <w:t xml:space="preserve"> </w:t>
      </w:r>
      <w:r w:rsidRPr="00F67533">
        <w:rPr>
          <w:rFonts w:eastAsia="Calibri"/>
          <w:color w:val="auto"/>
          <w:u w:val="single"/>
        </w:rPr>
        <w:t>acceptance</w:t>
      </w:r>
      <w:r w:rsidRPr="00F67533">
        <w:rPr>
          <w:rFonts w:eastAsia="Calibri"/>
          <w:color w:val="auto"/>
          <w:spacing w:val="67"/>
          <w:u w:val="single"/>
        </w:rPr>
        <w:t xml:space="preserve"> </w:t>
      </w:r>
      <w:r w:rsidRPr="00F67533">
        <w:rPr>
          <w:rFonts w:eastAsia="Calibri"/>
          <w:color w:val="auto"/>
          <w:u w:val="single"/>
        </w:rPr>
        <w:t>of</w:t>
      </w:r>
      <w:r w:rsidRPr="00F67533">
        <w:rPr>
          <w:rFonts w:eastAsia="Calibri"/>
          <w:color w:val="auto"/>
          <w:spacing w:val="71"/>
          <w:u w:val="single"/>
        </w:rPr>
        <w:t xml:space="preserve"> </w:t>
      </w:r>
      <w:r w:rsidRPr="00F67533">
        <w:rPr>
          <w:rFonts w:eastAsia="Calibri"/>
          <w:color w:val="auto"/>
          <w:u w:val="single"/>
        </w:rPr>
        <w:t>a</w:t>
      </w:r>
      <w:r w:rsidRPr="00F67533">
        <w:rPr>
          <w:rFonts w:eastAsia="Calibri"/>
          <w:color w:val="auto"/>
          <w:spacing w:val="69"/>
          <w:u w:val="single"/>
        </w:rPr>
        <w:t xml:space="preserve"> </w:t>
      </w:r>
      <w:r w:rsidRPr="00F67533">
        <w:rPr>
          <w:rFonts w:eastAsia="Calibri"/>
          <w:color w:val="auto"/>
          <w:u w:val="single"/>
        </w:rPr>
        <w:t>proposal</w:t>
      </w:r>
      <w:r w:rsidRPr="00F67533">
        <w:rPr>
          <w:rFonts w:eastAsia="Calibri"/>
          <w:color w:val="auto"/>
          <w:spacing w:val="70"/>
          <w:u w:val="single"/>
        </w:rPr>
        <w:t xml:space="preserve"> </w:t>
      </w:r>
      <w:r w:rsidRPr="00F67533">
        <w:rPr>
          <w:rFonts w:eastAsia="Calibri"/>
          <w:color w:val="auto"/>
          <w:u w:val="single"/>
        </w:rPr>
        <w:t>if</w:t>
      </w:r>
      <w:r w:rsidRPr="00F67533">
        <w:rPr>
          <w:rFonts w:eastAsia="Calibri"/>
          <w:color w:val="auto"/>
          <w:spacing w:val="69"/>
          <w:u w:val="single"/>
        </w:rPr>
        <w:t xml:space="preserve"> </w:t>
      </w:r>
      <w:r w:rsidRPr="00F67533">
        <w:rPr>
          <w:rFonts w:eastAsia="Calibri"/>
          <w:color w:val="auto"/>
          <w:u w:val="single"/>
        </w:rPr>
        <w:t>any</w:t>
      </w:r>
      <w:r w:rsidRPr="00F67533">
        <w:rPr>
          <w:rFonts w:eastAsia="Calibri"/>
          <w:color w:val="auto"/>
          <w:spacing w:val="68"/>
          <w:u w:val="single"/>
        </w:rPr>
        <w:t xml:space="preserve"> </w:t>
      </w:r>
      <w:r w:rsidRPr="00F67533">
        <w:rPr>
          <w:rFonts w:eastAsia="Calibri"/>
          <w:color w:val="auto"/>
          <w:u w:val="single"/>
        </w:rPr>
        <w:t>such</w:t>
      </w:r>
      <w:r w:rsidRPr="00F67533">
        <w:rPr>
          <w:rFonts w:eastAsia="Calibri"/>
          <w:color w:val="auto"/>
          <w:spacing w:val="69"/>
          <w:u w:val="single"/>
        </w:rPr>
        <w:t xml:space="preserve"> </w:t>
      </w:r>
      <w:r w:rsidRPr="00F67533">
        <w:rPr>
          <w:rFonts w:eastAsia="Calibri"/>
          <w:color w:val="auto"/>
          <w:u w:val="single"/>
        </w:rPr>
        <w:t>negotiations</w:t>
      </w:r>
      <w:r w:rsidRPr="00F67533">
        <w:rPr>
          <w:rFonts w:eastAsia="Calibri"/>
          <w:color w:val="auto"/>
          <w:spacing w:val="68"/>
          <w:u w:val="single"/>
        </w:rPr>
        <w:t xml:space="preserve"> </w:t>
      </w:r>
      <w:r w:rsidRPr="00F67533">
        <w:rPr>
          <w:rFonts w:eastAsia="Calibri"/>
          <w:color w:val="auto"/>
          <w:spacing w:val="-5"/>
          <w:u w:val="single"/>
        </w:rPr>
        <w:t>are</w:t>
      </w:r>
      <w:r w:rsidRPr="00F67533">
        <w:rPr>
          <w:rFonts w:eastAsia="Calibri"/>
          <w:color w:val="auto"/>
          <w:u w:val="single"/>
        </w:rPr>
        <w:t xml:space="preserve"> contemplated;</w:t>
      </w:r>
      <w:r w:rsidRPr="00F67533">
        <w:rPr>
          <w:rFonts w:eastAsia="Calibri"/>
          <w:color w:val="auto"/>
          <w:spacing w:val="-12"/>
          <w:u w:val="single"/>
        </w:rPr>
        <w:t xml:space="preserve"> </w:t>
      </w:r>
      <w:r w:rsidRPr="00F67533">
        <w:rPr>
          <w:rFonts w:eastAsia="Calibri"/>
          <w:color w:val="auto"/>
          <w:spacing w:val="-5"/>
          <w:u w:val="single"/>
        </w:rPr>
        <w:t>and</w:t>
      </w:r>
    </w:p>
    <w:p w14:paraId="01AEC9D6" w14:textId="77777777" w:rsidR="00A56EEA" w:rsidRPr="00F67533" w:rsidRDefault="00A56EEA" w:rsidP="00EE2175">
      <w:pPr>
        <w:ind w:firstLine="720"/>
        <w:jc w:val="both"/>
        <w:rPr>
          <w:rFonts w:eastAsia="Calibri"/>
          <w:color w:val="auto"/>
          <w:u w:val="single"/>
        </w:rPr>
      </w:pPr>
      <w:r w:rsidRPr="00F67533">
        <w:rPr>
          <w:rFonts w:eastAsia="Calibri"/>
          <w:color w:val="auto"/>
          <w:u w:val="single"/>
        </w:rPr>
        <w:t>(5)</w:t>
      </w:r>
      <w:r w:rsidRPr="00F67533">
        <w:rPr>
          <w:rFonts w:eastAsia="Calibri"/>
          <w:color w:val="auto"/>
          <w:spacing w:val="47"/>
          <w:u w:val="single"/>
        </w:rPr>
        <w:t xml:space="preserve"> </w:t>
      </w:r>
      <w:r w:rsidRPr="00F67533">
        <w:rPr>
          <w:rFonts w:eastAsia="Calibri"/>
          <w:color w:val="auto"/>
          <w:u w:val="single"/>
        </w:rPr>
        <w:t>Procedures</w:t>
      </w:r>
      <w:r w:rsidRPr="00F67533">
        <w:rPr>
          <w:rFonts w:eastAsia="Calibri"/>
          <w:color w:val="auto"/>
          <w:spacing w:val="49"/>
          <w:u w:val="single"/>
        </w:rPr>
        <w:t xml:space="preserve"> </w:t>
      </w:r>
      <w:r w:rsidRPr="00F67533">
        <w:rPr>
          <w:rFonts w:eastAsia="Calibri"/>
          <w:color w:val="auto"/>
          <w:u w:val="single"/>
        </w:rPr>
        <w:t>for</w:t>
      </w:r>
      <w:r w:rsidRPr="00F67533">
        <w:rPr>
          <w:rFonts w:eastAsia="Calibri"/>
          <w:color w:val="auto"/>
          <w:spacing w:val="50"/>
          <w:u w:val="single"/>
        </w:rPr>
        <w:t xml:space="preserve"> </w:t>
      </w:r>
      <w:r w:rsidRPr="00F67533">
        <w:rPr>
          <w:rFonts w:eastAsia="Calibri"/>
          <w:color w:val="auto"/>
          <w:u w:val="single"/>
        </w:rPr>
        <w:t>filing</w:t>
      </w:r>
      <w:r w:rsidRPr="00F67533">
        <w:rPr>
          <w:rFonts w:eastAsia="Calibri"/>
          <w:color w:val="auto"/>
          <w:spacing w:val="51"/>
          <w:u w:val="single"/>
        </w:rPr>
        <w:t xml:space="preserve"> </w:t>
      </w:r>
      <w:r w:rsidRPr="00F67533">
        <w:rPr>
          <w:rFonts w:eastAsia="Calibri"/>
          <w:color w:val="auto"/>
          <w:u w:val="single"/>
        </w:rPr>
        <w:t>and</w:t>
      </w:r>
      <w:r w:rsidRPr="00F67533">
        <w:rPr>
          <w:rFonts w:eastAsia="Calibri"/>
          <w:color w:val="auto"/>
          <w:spacing w:val="51"/>
          <w:u w:val="single"/>
        </w:rPr>
        <w:t xml:space="preserve"> </w:t>
      </w:r>
      <w:r w:rsidRPr="00F67533">
        <w:rPr>
          <w:rFonts w:eastAsia="Calibri"/>
          <w:color w:val="auto"/>
          <w:u w:val="single"/>
        </w:rPr>
        <w:t>acting</w:t>
      </w:r>
      <w:r w:rsidRPr="00F67533">
        <w:rPr>
          <w:rFonts w:eastAsia="Calibri"/>
          <w:color w:val="auto"/>
          <w:spacing w:val="50"/>
          <w:u w:val="single"/>
        </w:rPr>
        <w:t xml:space="preserve"> </w:t>
      </w:r>
      <w:r w:rsidRPr="00F67533">
        <w:rPr>
          <w:rFonts w:eastAsia="Calibri"/>
          <w:color w:val="auto"/>
          <w:u w:val="single"/>
        </w:rPr>
        <w:t>on</w:t>
      </w:r>
      <w:r w:rsidRPr="00F67533">
        <w:rPr>
          <w:rFonts w:eastAsia="Calibri"/>
          <w:color w:val="auto"/>
          <w:spacing w:val="49"/>
          <w:u w:val="single"/>
        </w:rPr>
        <w:t xml:space="preserve"> </w:t>
      </w:r>
      <w:r w:rsidRPr="00F67533">
        <w:rPr>
          <w:rFonts w:eastAsia="Calibri"/>
          <w:color w:val="auto"/>
          <w:u w:val="single"/>
        </w:rPr>
        <w:t>formal</w:t>
      </w:r>
      <w:r w:rsidRPr="00F67533">
        <w:rPr>
          <w:rFonts w:eastAsia="Calibri"/>
          <w:color w:val="auto"/>
          <w:spacing w:val="46"/>
          <w:u w:val="single"/>
        </w:rPr>
        <w:t xml:space="preserve"> </w:t>
      </w:r>
      <w:r w:rsidRPr="00F67533">
        <w:rPr>
          <w:rFonts w:eastAsia="Calibri"/>
          <w:color w:val="auto"/>
          <w:u w:val="single"/>
        </w:rPr>
        <w:t>protests</w:t>
      </w:r>
      <w:r w:rsidRPr="00F67533">
        <w:rPr>
          <w:rFonts w:eastAsia="Calibri"/>
          <w:color w:val="auto"/>
          <w:spacing w:val="49"/>
          <w:u w:val="single"/>
        </w:rPr>
        <w:t xml:space="preserve"> </w:t>
      </w:r>
      <w:r w:rsidRPr="00F67533">
        <w:rPr>
          <w:rFonts w:eastAsia="Calibri"/>
          <w:color w:val="auto"/>
          <w:u w:val="single"/>
        </w:rPr>
        <w:t>relating</w:t>
      </w:r>
      <w:r w:rsidRPr="00F67533">
        <w:rPr>
          <w:rFonts w:eastAsia="Calibri"/>
          <w:color w:val="auto"/>
          <w:spacing w:val="49"/>
          <w:u w:val="single"/>
        </w:rPr>
        <w:t xml:space="preserve"> </w:t>
      </w:r>
      <w:r w:rsidRPr="00F67533">
        <w:rPr>
          <w:rFonts w:eastAsia="Calibri"/>
          <w:color w:val="auto"/>
          <w:u w:val="single"/>
        </w:rPr>
        <w:t>to</w:t>
      </w:r>
      <w:r w:rsidRPr="00F67533">
        <w:rPr>
          <w:rFonts w:eastAsia="Calibri"/>
          <w:color w:val="auto"/>
          <w:spacing w:val="49"/>
          <w:u w:val="single"/>
        </w:rPr>
        <w:t xml:space="preserve"> </w:t>
      </w:r>
      <w:r w:rsidRPr="00F67533">
        <w:rPr>
          <w:rFonts w:eastAsia="Calibri"/>
          <w:color w:val="auto"/>
          <w:u w:val="single"/>
        </w:rPr>
        <w:t>the</w:t>
      </w:r>
      <w:r w:rsidRPr="00F67533">
        <w:rPr>
          <w:rFonts w:eastAsia="Calibri"/>
          <w:color w:val="auto"/>
          <w:spacing w:val="49"/>
          <w:u w:val="single"/>
        </w:rPr>
        <w:t xml:space="preserve"> </w:t>
      </w:r>
      <w:r w:rsidRPr="00F67533">
        <w:rPr>
          <w:rFonts w:eastAsia="Calibri"/>
          <w:color w:val="auto"/>
          <w:u w:val="single"/>
        </w:rPr>
        <w:t>solicitation</w:t>
      </w:r>
      <w:r w:rsidRPr="00F67533">
        <w:rPr>
          <w:rFonts w:eastAsia="Calibri"/>
          <w:color w:val="auto"/>
          <w:spacing w:val="51"/>
          <w:u w:val="single"/>
        </w:rPr>
        <w:t xml:space="preserve"> </w:t>
      </w:r>
      <w:r w:rsidRPr="00F67533">
        <w:rPr>
          <w:rFonts w:eastAsia="Calibri"/>
          <w:color w:val="auto"/>
          <w:spacing w:val="-5"/>
          <w:u w:val="single"/>
        </w:rPr>
        <w:t>or</w:t>
      </w:r>
      <w:r w:rsidRPr="00F67533">
        <w:rPr>
          <w:rFonts w:eastAsia="Calibri"/>
          <w:color w:val="auto"/>
          <w:u w:val="single"/>
        </w:rPr>
        <w:t xml:space="preserve"> execution</w:t>
      </w:r>
      <w:r w:rsidRPr="00F67533">
        <w:rPr>
          <w:rFonts w:eastAsia="Calibri"/>
          <w:color w:val="auto"/>
          <w:spacing w:val="-9"/>
          <w:u w:val="single"/>
        </w:rPr>
        <w:t xml:space="preserve"> </w:t>
      </w:r>
      <w:r w:rsidRPr="00F67533">
        <w:rPr>
          <w:rFonts w:eastAsia="Calibri"/>
          <w:color w:val="auto"/>
          <w:u w:val="single"/>
        </w:rPr>
        <w:t>of</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9"/>
          <w:u w:val="single"/>
        </w:rPr>
        <w:t xml:space="preserve"> </w:t>
      </w:r>
      <w:r w:rsidRPr="00F67533">
        <w:rPr>
          <w:rFonts w:eastAsia="Calibri"/>
          <w:color w:val="auto"/>
          <w:u w:val="single"/>
        </w:rPr>
        <w:t>management</w:t>
      </w:r>
      <w:r w:rsidRPr="00F67533">
        <w:rPr>
          <w:rFonts w:eastAsia="Calibri"/>
          <w:color w:val="auto"/>
          <w:spacing w:val="-7"/>
          <w:u w:val="single"/>
        </w:rPr>
        <w:t xml:space="preserve"> </w:t>
      </w:r>
      <w:r w:rsidRPr="00F67533">
        <w:rPr>
          <w:rFonts w:eastAsia="Calibri"/>
          <w:color w:val="auto"/>
          <w:u w:val="single"/>
        </w:rPr>
        <w:t>at</w:t>
      </w:r>
      <w:r w:rsidRPr="00F67533">
        <w:rPr>
          <w:rFonts w:eastAsia="Calibri"/>
          <w:color w:val="auto"/>
          <w:spacing w:val="-7"/>
          <w:u w:val="single"/>
        </w:rPr>
        <w:t>-</w:t>
      </w:r>
      <w:r w:rsidRPr="00F67533">
        <w:rPr>
          <w:rFonts w:eastAsia="Calibri"/>
          <w:color w:val="auto"/>
          <w:u w:val="single"/>
        </w:rPr>
        <w:t>risk</w:t>
      </w:r>
      <w:r w:rsidRPr="00F67533">
        <w:rPr>
          <w:rFonts w:eastAsia="Calibri"/>
          <w:color w:val="auto"/>
          <w:spacing w:val="-5"/>
          <w:u w:val="single"/>
        </w:rPr>
        <w:t xml:space="preserve"> </w:t>
      </w:r>
      <w:r w:rsidRPr="00F67533">
        <w:rPr>
          <w:rFonts w:eastAsia="Calibri"/>
          <w:color w:val="auto"/>
          <w:spacing w:val="-2"/>
          <w:u w:val="single"/>
        </w:rPr>
        <w:t>contracts.</w:t>
      </w:r>
    </w:p>
    <w:p w14:paraId="2981C50D" w14:textId="77777777" w:rsidR="00A56EEA" w:rsidRPr="006A1472" w:rsidRDefault="00A56EEA" w:rsidP="00EE2175">
      <w:pPr>
        <w:ind w:firstLine="720"/>
        <w:jc w:val="both"/>
        <w:rPr>
          <w:rFonts w:eastAsia="Calibri"/>
          <w:color w:val="auto"/>
          <w:u w:val="single"/>
        </w:rPr>
      </w:pPr>
      <w:r w:rsidRPr="00F67533">
        <w:rPr>
          <w:rFonts w:eastAsia="Calibri"/>
          <w:color w:val="auto"/>
          <w:u w:val="single"/>
        </w:rPr>
        <w:t>(d)</w:t>
      </w:r>
      <w:r w:rsidRPr="00F67533">
        <w:rPr>
          <w:rFonts w:eastAsia="Calibri"/>
          <w:color w:val="auto"/>
          <w:spacing w:val="-18"/>
          <w:u w:val="single"/>
        </w:rPr>
        <w:t xml:space="preserve"> T</w:t>
      </w:r>
      <w:r w:rsidRPr="00F67533">
        <w:rPr>
          <w:rFonts w:eastAsia="Calibri"/>
          <w:color w:val="auto"/>
          <w:u w:val="single"/>
        </w:rPr>
        <w:t>he</w:t>
      </w:r>
      <w:r w:rsidRPr="00F67533">
        <w:rPr>
          <w:rFonts w:eastAsia="Calibri"/>
          <w:color w:val="auto"/>
          <w:spacing w:val="-15"/>
          <w:u w:val="single"/>
        </w:rPr>
        <w:t xml:space="preserve"> state and/or its subdivisions </w:t>
      </w:r>
      <w:r w:rsidRPr="00F67533">
        <w:rPr>
          <w:rFonts w:eastAsia="Calibri"/>
          <w:color w:val="auto"/>
          <w:u w:val="single"/>
        </w:rPr>
        <w:t>may</w:t>
      </w:r>
      <w:r w:rsidRPr="00F67533">
        <w:rPr>
          <w:rFonts w:eastAsia="Calibri"/>
          <w:color w:val="auto"/>
          <w:spacing w:val="-14"/>
          <w:u w:val="single"/>
        </w:rPr>
        <w:t xml:space="preserve"> </w:t>
      </w:r>
      <w:r w:rsidRPr="00F67533">
        <w:rPr>
          <w:rFonts w:eastAsia="Calibri"/>
          <w:color w:val="auto"/>
          <w:spacing w:val="-2"/>
          <w:u w:val="single"/>
        </w:rPr>
        <w:t>require</w:t>
      </w:r>
      <w:r w:rsidRPr="00F67533">
        <w:rPr>
          <w:rFonts w:eastAsia="Calibri"/>
          <w:color w:val="auto"/>
          <w:u w:val="single"/>
        </w:rPr>
        <w:t xml:space="preserve"> supplemental</w:t>
      </w:r>
      <w:r w:rsidRPr="00F67533">
        <w:rPr>
          <w:rFonts w:eastAsia="Calibri"/>
          <w:color w:val="auto"/>
          <w:spacing w:val="-6"/>
          <w:u w:val="single"/>
        </w:rPr>
        <w:t xml:space="preserve"> </w:t>
      </w:r>
      <w:r w:rsidRPr="00F67533">
        <w:rPr>
          <w:rFonts w:eastAsia="Calibri"/>
          <w:color w:val="auto"/>
          <w:u w:val="single"/>
        </w:rPr>
        <w:t>conditions</w:t>
      </w:r>
      <w:r w:rsidRPr="00F67533">
        <w:rPr>
          <w:rFonts w:eastAsia="Calibri"/>
          <w:color w:val="auto"/>
          <w:spacing w:val="-6"/>
          <w:u w:val="single"/>
        </w:rPr>
        <w:t xml:space="preserve"> </w:t>
      </w:r>
      <w:r w:rsidRPr="00F67533">
        <w:rPr>
          <w:rFonts w:eastAsia="Calibri"/>
          <w:color w:val="auto"/>
          <w:u w:val="single"/>
        </w:rPr>
        <w:t>to</w:t>
      </w:r>
      <w:r w:rsidRPr="00F67533">
        <w:rPr>
          <w:rFonts w:eastAsia="Calibri"/>
          <w:color w:val="auto"/>
          <w:spacing w:val="-1"/>
          <w:u w:val="single"/>
        </w:rPr>
        <w:t xml:space="preserve"> </w:t>
      </w:r>
      <w:r w:rsidRPr="00F67533">
        <w:rPr>
          <w:rFonts w:eastAsia="Calibri"/>
          <w:color w:val="auto"/>
          <w:u w:val="single"/>
        </w:rPr>
        <w:t>a</w:t>
      </w:r>
      <w:r w:rsidRPr="00F67533">
        <w:rPr>
          <w:rFonts w:eastAsia="Calibri"/>
          <w:color w:val="auto"/>
          <w:spacing w:val="-4"/>
          <w:u w:val="single"/>
        </w:rPr>
        <w:t xml:space="preserve"> </w:t>
      </w:r>
      <w:r w:rsidRPr="00F67533">
        <w:rPr>
          <w:rFonts w:eastAsia="Calibri"/>
          <w:color w:val="auto"/>
          <w:u w:val="single"/>
        </w:rPr>
        <w:t>construction</w:t>
      </w:r>
      <w:r w:rsidRPr="00F67533">
        <w:rPr>
          <w:rFonts w:eastAsia="Calibri"/>
          <w:color w:val="auto"/>
          <w:spacing w:val="-5"/>
          <w:u w:val="single"/>
        </w:rPr>
        <w:t xml:space="preserve"> </w:t>
      </w:r>
      <w:r w:rsidRPr="00F67533">
        <w:rPr>
          <w:rFonts w:eastAsia="Calibri"/>
          <w:color w:val="auto"/>
          <w:u w:val="single"/>
        </w:rPr>
        <w:t>managemen</w:t>
      </w:r>
      <w:r w:rsidRPr="006A1472">
        <w:rPr>
          <w:rFonts w:eastAsia="Calibri"/>
          <w:color w:val="auto"/>
          <w:u w:val="single"/>
        </w:rPr>
        <w:t>t</w:t>
      </w:r>
      <w:r w:rsidRPr="006A1472">
        <w:rPr>
          <w:rFonts w:eastAsia="Calibri"/>
          <w:color w:val="auto"/>
          <w:spacing w:val="-2"/>
          <w:u w:val="single"/>
        </w:rPr>
        <w:t xml:space="preserve"> </w:t>
      </w:r>
      <w:r w:rsidRPr="006A1472">
        <w:rPr>
          <w:rFonts w:eastAsia="Calibri"/>
          <w:color w:val="auto"/>
          <w:u w:val="single"/>
        </w:rPr>
        <w:t>at</w:t>
      </w:r>
      <w:r>
        <w:rPr>
          <w:rFonts w:eastAsia="Calibri"/>
          <w:color w:val="auto"/>
          <w:spacing w:val="-3"/>
          <w:u w:val="single"/>
        </w:rPr>
        <w:t>-</w:t>
      </w:r>
      <w:r w:rsidRPr="006A1472">
        <w:rPr>
          <w:rFonts w:eastAsia="Calibri"/>
          <w:color w:val="auto"/>
          <w:u w:val="single"/>
        </w:rPr>
        <w:t>risk</w:t>
      </w:r>
      <w:r w:rsidRPr="006A1472">
        <w:rPr>
          <w:rFonts w:eastAsia="Calibri"/>
          <w:color w:val="auto"/>
          <w:spacing w:val="-1"/>
          <w:u w:val="single"/>
        </w:rPr>
        <w:t xml:space="preserve"> </w:t>
      </w:r>
      <w:r w:rsidRPr="006A1472">
        <w:rPr>
          <w:rFonts w:eastAsia="Calibri"/>
          <w:color w:val="auto"/>
          <w:u w:val="single"/>
        </w:rPr>
        <w:t>agreement</w:t>
      </w:r>
      <w:r w:rsidRPr="006A1472">
        <w:rPr>
          <w:rFonts w:eastAsia="Calibri"/>
          <w:color w:val="auto"/>
          <w:spacing w:val="-5"/>
          <w:u w:val="single"/>
        </w:rPr>
        <w:t xml:space="preserve"> </w:t>
      </w:r>
      <w:r w:rsidRPr="006A1472">
        <w:rPr>
          <w:rFonts w:eastAsia="Calibri"/>
          <w:color w:val="auto"/>
          <w:u w:val="single"/>
        </w:rPr>
        <w:t>and</w:t>
      </w:r>
      <w:r w:rsidRPr="006A1472">
        <w:rPr>
          <w:rFonts w:eastAsia="Calibri"/>
          <w:color w:val="auto"/>
          <w:spacing w:val="-2"/>
          <w:u w:val="single"/>
        </w:rPr>
        <w:t xml:space="preserve"> </w:t>
      </w:r>
      <w:r w:rsidRPr="006A1472">
        <w:rPr>
          <w:rFonts w:eastAsia="Calibri"/>
          <w:color w:val="auto"/>
          <w:u w:val="single"/>
        </w:rPr>
        <w:t>any</w:t>
      </w:r>
      <w:r w:rsidRPr="006A1472">
        <w:rPr>
          <w:rFonts w:eastAsia="Calibri"/>
          <w:color w:val="auto"/>
          <w:spacing w:val="-3"/>
          <w:u w:val="single"/>
        </w:rPr>
        <w:t xml:space="preserve"> </w:t>
      </w:r>
      <w:r w:rsidRPr="006A1472">
        <w:rPr>
          <w:rFonts w:eastAsia="Calibri"/>
          <w:color w:val="auto"/>
          <w:spacing w:val="-2"/>
          <w:u w:val="single"/>
        </w:rPr>
        <w:t>modifications</w:t>
      </w:r>
      <w:r w:rsidRPr="006A1472">
        <w:rPr>
          <w:rFonts w:eastAsia="Calibri"/>
          <w:color w:val="auto"/>
          <w:u w:val="single"/>
        </w:rPr>
        <w:t xml:space="preserve"> to</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u w:val="single"/>
        </w:rPr>
        <w:t>agreement</w:t>
      </w:r>
      <w:r w:rsidRPr="006A1472">
        <w:rPr>
          <w:rFonts w:eastAsia="Calibri"/>
          <w:color w:val="auto"/>
          <w:spacing w:val="-2"/>
          <w:u w:val="single"/>
        </w:rPr>
        <w:t xml:space="preserve"> </w:t>
      </w:r>
      <w:r w:rsidRPr="006A1472">
        <w:rPr>
          <w:rFonts w:eastAsia="Calibri"/>
          <w:color w:val="auto"/>
          <w:u w:val="single"/>
        </w:rPr>
        <w:t>will</w:t>
      </w:r>
      <w:r w:rsidRPr="006A1472">
        <w:rPr>
          <w:rFonts w:eastAsia="Calibri"/>
          <w:color w:val="auto"/>
          <w:spacing w:val="-3"/>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communicated</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3"/>
          <w:u w:val="single"/>
        </w:rPr>
        <w:t xml:space="preserve"> </w:t>
      </w:r>
      <w:r w:rsidRPr="006A1472">
        <w:rPr>
          <w:rFonts w:eastAsia="Calibri"/>
          <w:color w:val="auto"/>
          <w:u w:val="single"/>
        </w:rPr>
        <w:t>all</w:t>
      </w:r>
      <w:r w:rsidRPr="006A1472">
        <w:rPr>
          <w:rFonts w:eastAsia="Calibri"/>
          <w:color w:val="auto"/>
          <w:spacing w:val="-4"/>
          <w:u w:val="single"/>
        </w:rPr>
        <w:t xml:space="preserve"> </w:t>
      </w:r>
      <w:r w:rsidRPr="006A1472">
        <w:rPr>
          <w:rFonts w:eastAsia="Calibri"/>
          <w:color w:val="auto"/>
          <w:u w:val="single"/>
        </w:rPr>
        <w:t>parties</w:t>
      </w:r>
      <w:r w:rsidRPr="006A1472">
        <w:rPr>
          <w:rFonts w:eastAsia="Calibri"/>
          <w:color w:val="auto"/>
          <w:spacing w:val="-3"/>
          <w:u w:val="single"/>
        </w:rPr>
        <w:t xml:space="preserve"> </w:t>
      </w:r>
      <w:r w:rsidRPr="006A1472">
        <w:rPr>
          <w:rFonts w:eastAsia="Calibri"/>
          <w:color w:val="auto"/>
          <w:u w:val="single"/>
        </w:rPr>
        <w:t>prior</w:t>
      </w:r>
      <w:r w:rsidRPr="006A1472">
        <w:rPr>
          <w:rFonts w:eastAsia="Calibri"/>
          <w:color w:val="auto"/>
          <w:spacing w:val="-5"/>
          <w:u w:val="single"/>
        </w:rPr>
        <w:t xml:space="preserve"> </w:t>
      </w:r>
      <w:r w:rsidRPr="006A1472">
        <w:rPr>
          <w:rFonts w:eastAsia="Calibri"/>
          <w:color w:val="auto"/>
          <w:u w:val="single"/>
        </w:rPr>
        <w:t>to</w:t>
      </w:r>
      <w:r w:rsidRPr="006A1472">
        <w:rPr>
          <w:rFonts w:eastAsia="Calibri"/>
          <w:color w:val="auto"/>
          <w:spacing w:val="-5"/>
          <w:u w:val="single"/>
        </w:rPr>
        <w:t xml:space="preserve"> </w:t>
      </w:r>
      <w:r w:rsidRPr="006A1472">
        <w:rPr>
          <w:rFonts w:eastAsia="Calibri"/>
          <w:color w:val="auto"/>
          <w:u w:val="single"/>
        </w:rPr>
        <w:t>the</w:t>
      </w:r>
      <w:r w:rsidRPr="006A1472">
        <w:rPr>
          <w:rFonts w:eastAsia="Calibri"/>
          <w:color w:val="auto"/>
          <w:spacing w:val="-5"/>
          <w:u w:val="single"/>
        </w:rPr>
        <w:t xml:space="preserve"> </w:t>
      </w:r>
      <w:r w:rsidRPr="006A1472">
        <w:rPr>
          <w:rFonts w:eastAsia="Calibri"/>
          <w:color w:val="auto"/>
          <w:u w:val="single"/>
        </w:rPr>
        <w:t>execution</w:t>
      </w:r>
      <w:r w:rsidRPr="006A1472">
        <w:rPr>
          <w:rFonts w:eastAsia="Calibri"/>
          <w:color w:val="auto"/>
          <w:spacing w:val="-6"/>
          <w:u w:val="single"/>
        </w:rPr>
        <w:t xml:space="preserve"> </w:t>
      </w:r>
      <w:r w:rsidRPr="006A1472">
        <w:rPr>
          <w:rFonts w:eastAsia="Calibri"/>
          <w:color w:val="auto"/>
          <w:u w:val="single"/>
        </w:rPr>
        <w:t>of</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3"/>
          <w:u w:val="single"/>
        </w:rPr>
        <w:t xml:space="preserve"> </w:t>
      </w:r>
      <w:r w:rsidRPr="006A1472">
        <w:rPr>
          <w:rFonts w:eastAsia="Calibri"/>
          <w:color w:val="auto"/>
          <w:spacing w:val="-2"/>
          <w:u w:val="single"/>
        </w:rPr>
        <w:t>contract.</w:t>
      </w:r>
    </w:p>
    <w:p w14:paraId="727140F0" w14:textId="77777777" w:rsidR="00A56EEA" w:rsidRPr="00AA064A" w:rsidRDefault="00A56EEA" w:rsidP="00EE2175">
      <w:pPr>
        <w:pStyle w:val="SectionHeading"/>
        <w:widowControl/>
        <w:rPr>
          <w:spacing w:val="-5"/>
          <w:u w:val="single"/>
        </w:rPr>
        <w:sectPr w:rsidR="00A56EEA" w:rsidRPr="00AA064A" w:rsidSect="00A56EEA">
          <w:type w:val="continuous"/>
          <w:pgSz w:w="12240" w:h="15840" w:code="1"/>
          <w:pgMar w:top="1440" w:right="1440" w:bottom="1440" w:left="1440" w:header="720" w:footer="720" w:gutter="0"/>
          <w:lnNumType w:countBy="1" w:restart="newSection"/>
          <w:cols w:space="720"/>
          <w:titlePg/>
          <w:docGrid w:linePitch="360"/>
        </w:sectPr>
      </w:pPr>
      <w:r w:rsidRPr="00AA064A">
        <w:rPr>
          <w:u w:val="single"/>
        </w:rPr>
        <w:t>§5-22B-4.</w:t>
      </w:r>
      <w:r w:rsidRPr="00AA064A">
        <w:rPr>
          <w:spacing w:val="50"/>
          <w:u w:val="single"/>
        </w:rPr>
        <w:t xml:space="preserve"> </w:t>
      </w:r>
      <w:r w:rsidRPr="00AA064A">
        <w:rPr>
          <w:u w:val="single"/>
        </w:rPr>
        <w:t>Construction</w:t>
      </w:r>
      <w:r w:rsidRPr="00AA064A">
        <w:rPr>
          <w:spacing w:val="-4"/>
          <w:u w:val="single"/>
        </w:rPr>
        <w:t xml:space="preserve"> </w:t>
      </w:r>
      <w:r w:rsidRPr="00AA064A">
        <w:rPr>
          <w:u w:val="single"/>
        </w:rPr>
        <w:t>management</w:t>
      </w:r>
      <w:r w:rsidRPr="00AA064A">
        <w:rPr>
          <w:spacing w:val="-6"/>
          <w:u w:val="single"/>
        </w:rPr>
        <w:t xml:space="preserve"> </w:t>
      </w:r>
      <w:r w:rsidRPr="00AA064A">
        <w:rPr>
          <w:u w:val="single"/>
        </w:rPr>
        <w:t>at</w:t>
      </w:r>
      <w:r w:rsidRPr="00AA064A">
        <w:rPr>
          <w:spacing w:val="-5"/>
          <w:u w:val="single"/>
        </w:rPr>
        <w:t>-</w:t>
      </w:r>
      <w:r w:rsidRPr="00AA064A">
        <w:rPr>
          <w:u w:val="single"/>
        </w:rPr>
        <w:t>risk</w:t>
      </w:r>
      <w:r w:rsidRPr="00AA064A">
        <w:rPr>
          <w:spacing w:val="-7"/>
          <w:u w:val="single"/>
        </w:rPr>
        <w:t xml:space="preserve"> </w:t>
      </w:r>
      <w:r w:rsidRPr="00AA064A">
        <w:rPr>
          <w:u w:val="single"/>
        </w:rPr>
        <w:t>contract</w:t>
      </w:r>
      <w:r w:rsidRPr="00AA064A">
        <w:rPr>
          <w:spacing w:val="-5"/>
          <w:u w:val="single"/>
        </w:rPr>
        <w:t xml:space="preserve"> required procedures.</w:t>
      </w:r>
    </w:p>
    <w:p w14:paraId="7DD53763" w14:textId="77777777" w:rsidR="00A56EEA" w:rsidRPr="004F60E3" w:rsidRDefault="00A56EEA" w:rsidP="00EE2175">
      <w:pPr>
        <w:pStyle w:val="SectionBody"/>
        <w:widowControl/>
        <w:rPr>
          <w:color w:val="auto"/>
          <w:u w:val="single"/>
        </w:rPr>
      </w:pPr>
      <w:r w:rsidRPr="00306DFE">
        <w:rPr>
          <w:u w:val="single"/>
        </w:rPr>
        <w:t>(a) The state and/or</w:t>
      </w:r>
      <w:r w:rsidRPr="00F67533">
        <w:rPr>
          <w:u w:val="single"/>
        </w:rPr>
        <w:t xml:space="preserve"> its subdivisions shall utilize a two-step p</w:t>
      </w:r>
      <w:r w:rsidRPr="004F60E3">
        <w:rPr>
          <w:color w:val="auto"/>
          <w:u w:val="single"/>
        </w:rPr>
        <w:t>rocess for every construction manager at-risk project. The first phase shall be the qualifications phase and the second shall be a request for proposal phase. For each construction manager at-risk project, it shall be the responsibility of the state and/or its subdivisions  to:</w:t>
      </w:r>
    </w:p>
    <w:p w14:paraId="77BAC912" w14:textId="17615867" w:rsidR="00A56EEA" w:rsidRPr="00F67533" w:rsidRDefault="00A56EEA" w:rsidP="00EE2175">
      <w:pPr>
        <w:pStyle w:val="SectionBody"/>
        <w:widowControl/>
        <w:rPr>
          <w:u w:val="single"/>
        </w:rPr>
      </w:pPr>
      <w:r w:rsidRPr="004F60E3">
        <w:rPr>
          <w:color w:val="auto"/>
          <w:u w:val="single"/>
        </w:rPr>
        <w:lastRenderedPageBreak/>
        <w:t xml:space="preserve">(1) Identify the qualifications criteria required for the project in accordance with </w:t>
      </w:r>
      <w:r w:rsidR="00AA064A">
        <w:rPr>
          <w:color w:val="auto"/>
          <w:u w:val="single"/>
        </w:rPr>
        <w:t xml:space="preserve">subdivision </w:t>
      </w:r>
      <w:r w:rsidRPr="004F60E3">
        <w:rPr>
          <w:color w:val="auto"/>
          <w:u w:val="single"/>
        </w:rPr>
        <w:t>(1)</w:t>
      </w:r>
      <w:r w:rsidR="00AA064A">
        <w:rPr>
          <w:color w:val="auto"/>
          <w:u w:val="single"/>
        </w:rPr>
        <w:t>, subsection (b)</w:t>
      </w:r>
      <w:r w:rsidRPr="004F60E3">
        <w:rPr>
          <w:color w:val="auto"/>
          <w:u w:val="single"/>
        </w:rPr>
        <w:t xml:space="preserve"> of this section and determine how the qualifications criteri</w:t>
      </w:r>
      <w:r w:rsidRPr="00F67533">
        <w:rPr>
          <w:u w:val="single"/>
        </w:rPr>
        <w:t>a shall be evaluated in the qualifications phase of the selection;</w:t>
      </w:r>
    </w:p>
    <w:p w14:paraId="53C0BE56" w14:textId="77777777" w:rsidR="00A56EEA" w:rsidRPr="00F67533" w:rsidRDefault="00A56EEA" w:rsidP="00EE2175">
      <w:pPr>
        <w:pStyle w:val="SectionBody"/>
        <w:widowControl/>
        <w:rPr>
          <w:u w:val="single"/>
        </w:rPr>
      </w:pPr>
      <w:r w:rsidRPr="00F67533">
        <w:rPr>
          <w:u w:val="single"/>
        </w:rPr>
        <w:t>(2) Identify if there are any minimum or mandatory technical requirements for the project; and</w:t>
      </w:r>
    </w:p>
    <w:p w14:paraId="2452BA64" w14:textId="77777777" w:rsidR="00A56EEA" w:rsidRPr="00F67533" w:rsidRDefault="00A56EEA" w:rsidP="00EE2175">
      <w:pPr>
        <w:pStyle w:val="SectionBody"/>
        <w:widowControl/>
        <w:rPr>
          <w:u w:val="single"/>
        </w:rPr>
      </w:pPr>
      <w:r w:rsidRPr="00F67533">
        <w:rPr>
          <w:u w:val="single"/>
        </w:rPr>
        <w:t>(3) Establish a process for maintaining records of decisions made at all stages of the selection process.</w:t>
      </w:r>
    </w:p>
    <w:p w14:paraId="14C55D4E" w14:textId="77777777" w:rsidR="00A56EEA" w:rsidRPr="00F67533" w:rsidRDefault="00A56EEA" w:rsidP="00EE2175">
      <w:pPr>
        <w:pStyle w:val="SectionBody"/>
        <w:widowControl/>
        <w:rPr>
          <w:color w:val="auto"/>
          <w:u w:val="single"/>
        </w:rPr>
      </w:pPr>
      <w:r w:rsidRPr="00F67533">
        <w:rPr>
          <w:u w:val="single"/>
        </w:rPr>
        <w:t xml:space="preserve">(b) Prior to the announcement of the qualifications phase, the state and/or its subdivisions shall establish criteria for the evaluation of a firm's qualifications subject to the provisions of </w:t>
      </w:r>
      <w:r>
        <w:rPr>
          <w:color w:val="auto"/>
          <w:spacing w:val="-3"/>
          <w:u w:val="single"/>
        </w:rPr>
        <w:t>§5-22B-12</w:t>
      </w:r>
      <w:r w:rsidRPr="00F67533">
        <w:rPr>
          <w:color w:val="auto"/>
          <w:u w:val="single"/>
        </w:rPr>
        <w:t xml:space="preserve"> of this </w:t>
      </w:r>
      <w:r>
        <w:rPr>
          <w:color w:val="auto"/>
          <w:u w:val="single"/>
        </w:rPr>
        <w:t>cod</w:t>
      </w:r>
      <w:r w:rsidRPr="00F67533">
        <w:rPr>
          <w:color w:val="auto"/>
          <w:u w:val="single"/>
        </w:rPr>
        <w:t>e</w:t>
      </w:r>
      <w:r w:rsidRPr="00F67533">
        <w:rPr>
          <w:u w:val="single"/>
        </w:rPr>
        <w:t>. The state and/or its subdivisions shall include the following as part of its qualifications criteria:</w:t>
      </w:r>
    </w:p>
    <w:p w14:paraId="72993E0B" w14:textId="77777777" w:rsidR="00A56EEA" w:rsidRPr="00F67533" w:rsidRDefault="00A56EEA" w:rsidP="00EE2175">
      <w:pPr>
        <w:pStyle w:val="SectionBody"/>
        <w:widowControl/>
        <w:rPr>
          <w:u w:val="single"/>
        </w:rPr>
      </w:pPr>
      <w:r w:rsidRPr="00F67533">
        <w:rPr>
          <w:color w:val="auto"/>
          <w:u w:val="single"/>
        </w:rPr>
        <w:t>(</w:t>
      </w:r>
      <w:r w:rsidRPr="00F67533">
        <w:rPr>
          <w:caps/>
          <w:color w:val="auto"/>
          <w:u w:val="single"/>
        </w:rPr>
        <w:t>1</w:t>
      </w:r>
      <w:r w:rsidRPr="00F67533">
        <w:rPr>
          <w:color w:val="auto"/>
          <w:u w:val="single"/>
        </w:rPr>
        <w:t>) Competence to perform the required management services as indicated by the technical training, education, and experience of the construction manager at-risk's personnel, especially the technical training, education, and experience of the construction manager at-risk's employees who would be assigned to pe</w:t>
      </w:r>
      <w:r w:rsidRPr="00F67533">
        <w:rPr>
          <w:u w:val="single"/>
        </w:rPr>
        <w:t>rform the services;</w:t>
      </w:r>
    </w:p>
    <w:p w14:paraId="7BEE1B7C" w14:textId="77777777" w:rsidR="00A56EEA" w:rsidRPr="00F67533" w:rsidRDefault="00A56EEA" w:rsidP="00EE2175">
      <w:pPr>
        <w:pStyle w:val="SectionBody"/>
        <w:widowControl/>
        <w:rPr>
          <w:u w:val="single"/>
        </w:rPr>
      </w:pPr>
      <w:r w:rsidRPr="00F67533">
        <w:rPr>
          <w:u w:val="single"/>
        </w:rPr>
        <w:t>(2) Ability in terms of workload and the availability of qualified personnel, equipment, and facilities to perform the required management services competently and expeditiously, and experience working on similar types of projects;</w:t>
      </w:r>
    </w:p>
    <w:p w14:paraId="78A16F09" w14:textId="77777777" w:rsidR="00A56EEA" w:rsidRPr="00F67533" w:rsidRDefault="00A56EEA" w:rsidP="00EE2175">
      <w:pPr>
        <w:pStyle w:val="SectionBody"/>
        <w:widowControl/>
        <w:rPr>
          <w:u w:val="single"/>
        </w:rPr>
      </w:pPr>
      <w:r w:rsidRPr="00F67533">
        <w:rPr>
          <w:u w:val="single"/>
        </w:rPr>
        <w:t>(3) Past performance as reflected by the evaluation of previous clients with respect to factors such as control of costs, quality of work, dispute resolution, administration of subcontractors, and meeting of deadlines;</w:t>
      </w:r>
    </w:p>
    <w:p w14:paraId="642DAA5F" w14:textId="77777777" w:rsidR="00A56EEA" w:rsidRPr="00F67533" w:rsidRDefault="00A56EEA" w:rsidP="00EE2175">
      <w:pPr>
        <w:pStyle w:val="SectionBody"/>
        <w:widowControl/>
        <w:rPr>
          <w:u w:val="single"/>
        </w:rPr>
      </w:pPr>
      <w:r w:rsidRPr="00F67533">
        <w:rPr>
          <w:u w:val="single"/>
        </w:rPr>
        <w:t>(4) Financial responsibility including evidence of the capability to provide a surety letter; and</w:t>
      </w:r>
    </w:p>
    <w:p w14:paraId="46EDF353" w14:textId="77777777" w:rsidR="00A56EEA" w:rsidRPr="00F67533" w:rsidRDefault="00A56EEA" w:rsidP="00EE2175">
      <w:pPr>
        <w:pStyle w:val="SectionBody"/>
        <w:widowControl/>
        <w:rPr>
          <w:u w:val="single"/>
        </w:rPr>
      </w:pPr>
      <w:r w:rsidRPr="00F67533">
        <w:rPr>
          <w:u w:val="single"/>
        </w:rPr>
        <w:t>(5) Other qualifications that are consistent with the scope and needs of the project including, but not limited to, knowledge of the local area and working relationships with local subcontractors and suppliers.</w:t>
      </w:r>
    </w:p>
    <w:p w14:paraId="319C97D0" w14:textId="77777777" w:rsidR="00A56EEA" w:rsidRDefault="00A56EEA" w:rsidP="00EE2175">
      <w:pPr>
        <w:suppressLineNumbers/>
        <w:ind w:left="720" w:hanging="720"/>
        <w:jc w:val="both"/>
        <w:outlineLvl w:val="3"/>
        <w:rPr>
          <w:rFonts w:eastAsia="Calibri"/>
          <w:b/>
          <w:color w:val="auto"/>
          <w:u w:val="single"/>
        </w:rPr>
        <w:sectPr w:rsidR="00A56EEA" w:rsidSect="00A56EEA">
          <w:type w:val="continuous"/>
          <w:pgSz w:w="12240" w:h="15840" w:code="1"/>
          <w:pgMar w:top="1440" w:right="1440" w:bottom="1440" w:left="1440" w:header="720" w:footer="720" w:gutter="0"/>
          <w:lnNumType w:countBy="1" w:restart="newSection"/>
          <w:cols w:space="720"/>
          <w:titlePg/>
          <w:docGrid w:linePitch="360"/>
        </w:sectPr>
      </w:pPr>
      <w:r w:rsidRPr="00F7384A">
        <w:rPr>
          <w:rFonts w:eastAsia="Calibri"/>
          <w:b/>
          <w:color w:val="auto"/>
          <w:u w:val="single"/>
        </w:rPr>
        <w:lastRenderedPageBreak/>
        <w:t xml:space="preserve">§5-22B-5. Evaluation committee. </w:t>
      </w:r>
    </w:p>
    <w:p w14:paraId="5F78C62D" w14:textId="77777777" w:rsidR="00A56EEA" w:rsidRPr="004F60E3" w:rsidRDefault="00A56EEA" w:rsidP="00EE2175">
      <w:pPr>
        <w:pStyle w:val="SectionBody"/>
        <w:widowControl/>
        <w:rPr>
          <w:u w:val="single"/>
        </w:rPr>
      </w:pPr>
      <w:r w:rsidRPr="004F60E3">
        <w:rPr>
          <w:u w:val="single"/>
        </w:rPr>
        <w:t>(a) The state and/or its subdivisions shall convene an evaluation committee. The composition of the committee is at the discretion of the state and/or its subdivisions; however, the composition of the committee shall not consist of enough members of a public body to constitute a quorum. The state and/or its subdivisions may permit the project's architectural or professional design firm if selected, or other independent advisors to support the evaluation committee or advise it on technical and pricing issues.  The architectural or professional design firm or independent advisors shall not participate as a voting member of the committee.</w:t>
      </w:r>
    </w:p>
    <w:p w14:paraId="37578E5B" w14:textId="77777777" w:rsidR="00A56EEA" w:rsidRPr="004F60E3" w:rsidRDefault="00A56EEA" w:rsidP="00EE2175">
      <w:pPr>
        <w:pStyle w:val="SectionBody"/>
        <w:widowControl/>
        <w:rPr>
          <w:u w:val="single"/>
        </w:rPr>
      </w:pPr>
      <w:r w:rsidRPr="004F60E3">
        <w:rPr>
          <w:u w:val="single"/>
        </w:rPr>
        <w:t xml:space="preserve">(b) Membership on the evaluation committee may include, but </w:t>
      </w:r>
      <w:r>
        <w:rPr>
          <w:u w:val="single"/>
        </w:rPr>
        <w:t>is</w:t>
      </w:r>
      <w:r w:rsidRPr="004F60E3">
        <w:rPr>
          <w:u w:val="single"/>
        </w:rPr>
        <w:t xml:space="preserve"> not required to include:  </w:t>
      </w:r>
    </w:p>
    <w:p w14:paraId="34FD0304" w14:textId="77777777" w:rsidR="00A56EEA" w:rsidRPr="004F60E3" w:rsidRDefault="00A56EEA" w:rsidP="00EE2175">
      <w:pPr>
        <w:pStyle w:val="SectionBody"/>
        <w:widowControl/>
        <w:rPr>
          <w:rFonts w:eastAsia="Times New Roman"/>
          <w:u w:val="single"/>
        </w:rPr>
      </w:pPr>
      <w:r w:rsidRPr="004F60E3">
        <w:rPr>
          <w:rFonts w:eastAsia="Times New Roman"/>
          <w:u w:val="single"/>
        </w:rPr>
        <w:t>(1) Procurement officer: Who is responsible for the procurement and ensuring compliance with relevant laws and policies;</w:t>
      </w:r>
    </w:p>
    <w:p w14:paraId="69696EA4" w14:textId="77777777" w:rsidR="00A56EEA" w:rsidRPr="004F60E3" w:rsidRDefault="00A56EEA" w:rsidP="00EE2175">
      <w:pPr>
        <w:pStyle w:val="SectionBody"/>
        <w:widowControl/>
        <w:rPr>
          <w:rFonts w:eastAsia="Times New Roman"/>
          <w:u w:val="single"/>
        </w:rPr>
      </w:pPr>
      <w:r w:rsidRPr="004F60E3">
        <w:rPr>
          <w:rFonts w:eastAsia="Times New Roman"/>
          <w:u w:val="single"/>
        </w:rPr>
        <w:t>(2) Technical and administrative personnel: Members with technical and administrative expertise;</w:t>
      </w:r>
    </w:p>
    <w:p w14:paraId="0CC680A5" w14:textId="77777777" w:rsidR="00A56EEA" w:rsidRPr="004F60E3" w:rsidRDefault="00A56EEA" w:rsidP="00EE2175">
      <w:pPr>
        <w:pStyle w:val="SectionBody"/>
        <w:widowControl/>
        <w:rPr>
          <w:rFonts w:eastAsia="Times New Roman"/>
          <w:u w:val="single"/>
        </w:rPr>
      </w:pPr>
      <w:r w:rsidRPr="004F60E3">
        <w:rPr>
          <w:rFonts w:eastAsia="Times New Roman"/>
          <w:u w:val="single"/>
        </w:rPr>
        <w:t>(3) User department staff: Members from the department that will use the product or service;</w:t>
      </w:r>
    </w:p>
    <w:p w14:paraId="3641DF1B" w14:textId="77777777" w:rsidR="00A56EEA" w:rsidRPr="004F60E3" w:rsidRDefault="00A56EEA" w:rsidP="00EE2175">
      <w:pPr>
        <w:pStyle w:val="SectionBody"/>
        <w:widowControl/>
        <w:rPr>
          <w:rFonts w:eastAsia="Times New Roman"/>
          <w:u w:val="single"/>
        </w:rPr>
      </w:pPr>
      <w:r w:rsidRPr="004F60E3">
        <w:rPr>
          <w:rFonts w:eastAsia="Times New Roman"/>
          <w:u w:val="single"/>
        </w:rPr>
        <w:t>(4) Specialists: Members with expertise in specific areas, such as finance, database design, or business; and </w:t>
      </w:r>
    </w:p>
    <w:p w14:paraId="1818EC3F" w14:textId="77777777" w:rsidR="00A56EEA" w:rsidRPr="004F60E3" w:rsidRDefault="00A56EEA" w:rsidP="00EE2175">
      <w:pPr>
        <w:pStyle w:val="SectionBody"/>
        <w:widowControl/>
        <w:rPr>
          <w:rFonts w:eastAsia="Times New Roman"/>
          <w:u w:val="single"/>
        </w:rPr>
      </w:pPr>
      <w:r w:rsidRPr="004F60E3">
        <w:rPr>
          <w:rFonts w:eastAsia="Times New Roman"/>
          <w:u w:val="single"/>
        </w:rPr>
        <w:t>(5) Other knowledgeable people: Individuals from the organization who can bring special expertise to the process.</w:t>
      </w:r>
    </w:p>
    <w:p w14:paraId="0F2BF3C6" w14:textId="77777777" w:rsidR="00A56EEA" w:rsidRPr="006A1472" w:rsidRDefault="00A56EEA" w:rsidP="00EE2175">
      <w:pPr>
        <w:suppressLineNumbers/>
        <w:ind w:left="720" w:hanging="720"/>
        <w:jc w:val="both"/>
        <w:outlineLvl w:val="3"/>
        <w:rPr>
          <w:rFonts w:eastAsia="Calibri"/>
          <w:b/>
          <w:color w:val="auto"/>
          <w:spacing w:val="-2"/>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5-22B-6</w:t>
      </w:r>
      <w:r w:rsidRPr="006A1472">
        <w:rPr>
          <w:rFonts w:eastAsia="Calibri"/>
          <w:b/>
          <w:color w:val="auto"/>
          <w:u w:val="single"/>
        </w:rPr>
        <w:t>.</w:t>
      </w:r>
      <w:r>
        <w:rPr>
          <w:rFonts w:eastAsia="Calibri"/>
          <w:b/>
          <w:color w:val="auto"/>
          <w:spacing w:val="50"/>
          <w:u w:val="single"/>
        </w:rPr>
        <w:t xml:space="preserve"> </w:t>
      </w:r>
      <w:r>
        <w:rPr>
          <w:rFonts w:eastAsia="Calibri"/>
          <w:b/>
          <w:color w:val="auto"/>
          <w:spacing w:val="-5"/>
          <w:u w:val="single"/>
        </w:rPr>
        <w:t>Request for qualifications phase.</w:t>
      </w:r>
    </w:p>
    <w:p w14:paraId="24339FF7" w14:textId="77777777" w:rsidR="00A56EEA" w:rsidRPr="004F60E3" w:rsidRDefault="00A56EEA" w:rsidP="00EE2175">
      <w:pPr>
        <w:pStyle w:val="SectionBody"/>
        <w:widowControl/>
        <w:rPr>
          <w:color w:val="333333"/>
          <w:u w:val="single"/>
        </w:rPr>
      </w:pPr>
      <w:r w:rsidRPr="004F60E3">
        <w:rPr>
          <w:u w:val="single"/>
        </w:rPr>
        <w:t>(a) Following the determination of qualifications and establishment of the evaluation team, the state and/or its subdivisions shall</w:t>
      </w:r>
      <w:r w:rsidRPr="004F60E3">
        <w:rPr>
          <w:spacing w:val="-7"/>
          <w:u w:val="single"/>
        </w:rPr>
        <w:t xml:space="preserve"> </w:t>
      </w:r>
      <w:r w:rsidRPr="004F60E3">
        <w:rPr>
          <w:u w:val="single"/>
        </w:rPr>
        <w:t>prepare</w:t>
      </w:r>
      <w:r w:rsidRPr="004F60E3">
        <w:rPr>
          <w:spacing w:val="-4"/>
          <w:u w:val="single"/>
        </w:rPr>
        <w:t xml:space="preserve"> </w:t>
      </w:r>
      <w:r w:rsidRPr="004F60E3">
        <w:rPr>
          <w:u w:val="single"/>
        </w:rPr>
        <w:t>a</w:t>
      </w:r>
      <w:r w:rsidRPr="004F60E3">
        <w:rPr>
          <w:spacing w:val="-3"/>
          <w:u w:val="single"/>
        </w:rPr>
        <w:t xml:space="preserve"> </w:t>
      </w:r>
      <w:r w:rsidRPr="004F60E3">
        <w:rPr>
          <w:u w:val="single"/>
        </w:rPr>
        <w:t>request</w:t>
      </w:r>
      <w:r w:rsidRPr="004F60E3">
        <w:rPr>
          <w:spacing w:val="-5"/>
          <w:u w:val="single"/>
        </w:rPr>
        <w:t xml:space="preserve"> </w:t>
      </w:r>
      <w:r w:rsidRPr="004F60E3">
        <w:rPr>
          <w:u w:val="single"/>
        </w:rPr>
        <w:t>for</w:t>
      </w:r>
      <w:r w:rsidRPr="004F60E3">
        <w:rPr>
          <w:spacing w:val="-3"/>
          <w:u w:val="single"/>
        </w:rPr>
        <w:t xml:space="preserve"> qualifications </w:t>
      </w:r>
      <w:r w:rsidRPr="004F60E3">
        <w:rPr>
          <w:u w:val="single"/>
        </w:rPr>
        <w:t>for</w:t>
      </w:r>
      <w:r w:rsidRPr="004F60E3">
        <w:rPr>
          <w:spacing w:val="-1"/>
          <w:u w:val="single"/>
        </w:rPr>
        <w:t xml:space="preserve"> </w:t>
      </w:r>
      <w:r w:rsidRPr="004F60E3">
        <w:rPr>
          <w:u w:val="single"/>
        </w:rPr>
        <w:t>construction</w:t>
      </w:r>
      <w:r w:rsidRPr="004F60E3">
        <w:rPr>
          <w:spacing w:val="-3"/>
          <w:u w:val="single"/>
        </w:rPr>
        <w:t xml:space="preserve"> </w:t>
      </w:r>
      <w:r w:rsidRPr="004F60E3">
        <w:rPr>
          <w:spacing w:val="-2"/>
          <w:u w:val="single"/>
        </w:rPr>
        <w:t xml:space="preserve">manager </w:t>
      </w:r>
      <w:r w:rsidRPr="004F60E3">
        <w:rPr>
          <w:u w:val="single"/>
        </w:rPr>
        <w:t>at</w:t>
      </w:r>
      <w:r w:rsidRPr="004F60E3">
        <w:rPr>
          <w:spacing w:val="28"/>
          <w:u w:val="single"/>
        </w:rPr>
        <w:t>-</w:t>
      </w:r>
      <w:r w:rsidRPr="004F60E3">
        <w:rPr>
          <w:u w:val="single"/>
        </w:rPr>
        <w:t>risk contract</w:t>
      </w:r>
      <w:r w:rsidRPr="004F60E3">
        <w:rPr>
          <w:spacing w:val="30"/>
          <w:u w:val="single"/>
        </w:rPr>
        <w:t xml:space="preserve"> </w:t>
      </w:r>
      <w:r w:rsidRPr="004F60E3">
        <w:rPr>
          <w:u w:val="single"/>
        </w:rPr>
        <w:t>proposals</w:t>
      </w:r>
      <w:r w:rsidRPr="004F60E3">
        <w:rPr>
          <w:spacing w:val="30"/>
          <w:u w:val="single"/>
        </w:rPr>
        <w:t xml:space="preserve"> </w:t>
      </w:r>
      <w:r w:rsidRPr="004F60E3">
        <w:rPr>
          <w:u w:val="single"/>
        </w:rPr>
        <w:t>in</w:t>
      </w:r>
      <w:r w:rsidRPr="004F60E3">
        <w:rPr>
          <w:spacing w:val="30"/>
          <w:u w:val="single"/>
        </w:rPr>
        <w:t xml:space="preserve"> </w:t>
      </w:r>
      <w:r w:rsidRPr="004F60E3">
        <w:rPr>
          <w:u w:val="single"/>
        </w:rPr>
        <w:t>accordance</w:t>
      </w:r>
      <w:r w:rsidRPr="004F60E3">
        <w:rPr>
          <w:spacing w:val="27"/>
          <w:u w:val="single"/>
        </w:rPr>
        <w:t xml:space="preserve"> </w:t>
      </w:r>
      <w:r w:rsidRPr="004F60E3">
        <w:rPr>
          <w:u w:val="single"/>
        </w:rPr>
        <w:t>with</w:t>
      </w:r>
      <w:r w:rsidRPr="004F60E3">
        <w:rPr>
          <w:spacing w:val="29"/>
          <w:u w:val="single"/>
        </w:rPr>
        <w:t xml:space="preserve"> </w:t>
      </w:r>
      <w:r w:rsidRPr="004F60E3">
        <w:rPr>
          <w:spacing w:val="-5"/>
          <w:u w:val="single"/>
        </w:rPr>
        <w:t>the</w:t>
      </w:r>
      <w:r w:rsidRPr="004F60E3">
        <w:rPr>
          <w:u w:val="single"/>
        </w:rPr>
        <w:t xml:space="preserve"> provisions</w:t>
      </w:r>
      <w:r w:rsidRPr="004F60E3">
        <w:rPr>
          <w:spacing w:val="-6"/>
          <w:u w:val="single"/>
        </w:rPr>
        <w:t xml:space="preserve"> </w:t>
      </w:r>
      <w:r w:rsidRPr="004F60E3">
        <w:rPr>
          <w:u w:val="single"/>
        </w:rPr>
        <w:t>of</w:t>
      </w:r>
      <w:r w:rsidRPr="004F60E3">
        <w:rPr>
          <w:spacing w:val="-6"/>
          <w:u w:val="single"/>
        </w:rPr>
        <w:t xml:space="preserve"> </w:t>
      </w:r>
      <w:r w:rsidRPr="004F60E3">
        <w:rPr>
          <w:u w:val="single"/>
        </w:rPr>
        <w:t>this</w:t>
      </w:r>
      <w:r w:rsidRPr="004F60E3">
        <w:rPr>
          <w:spacing w:val="-4"/>
          <w:u w:val="single"/>
        </w:rPr>
        <w:t xml:space="preserve"> article</w:t>
      </w:r>
      <w:r w:rsidRPr="004F60E3">
        <w:rPr>
          <w:u w:val="single"/>
        </w:rPr>
        <w:t>.</w:t>
      </w:r>
      <w:r w:rsidRPr="004F60E3">
        <w:rPr>
          <w:spacing w:val="-2"/>
          <w:u w:val="single"/>
        </w:rPr>
        <w:t xml:space="preserve"> </w:t>
      </w:r>
      <w:r w:rsidRPr="004F60E3">
        <w:rPr>
          <w:u w:val="single"/>
        </w:rPr>
        <w:t>The</w:t>
      </w:r>
      <w:r w:rsidRPr="004F60E3">
        <w:rPr>
          <w:spacing w:val="-7"/>
          <w:u w:val="single"/>
        </w:rPr>
        <w:t xml:space="preserve"> </w:t>
      </w:r>
      <w:r w:rsidRPr="004F60E3">
        <w:rPr>
          <w:u w:val="single"/>
        </w:rPr>
        <w:t>request</w:t>
      </w:r>
      <w:r w:rsidRPr="004F60E3">
        <w:rPr>
          <w:spacing w:val="-3"/>
          <w:u w:val="single"/>
        </w:rPr>
        <w:t xml:space="preserve"> </w:t>
      </w:r>
      <w:r w:rsidRPr="004F60E3">
        <w:rPr>
          <w:u w:val="single"/>
        </w:rPr>
        <w:t>for</w:t>
      </w:r>
      <w:r w:rsidRPr="004F60E3">
        <w:rPr>
          <w:spacing w:val="-3"/>
          <w:u w:val="single"/>
        </w:rPr>
        <w:t xml:space="preserve"> qualifications </w:t>
      </w:r>
      <w:r w:rsidRPr="004F60E3">
        <w:rPr>
          <w:u w:val="single"/>
        </w:rPr>
        <w:t>shall</w:t>
      </w:r>
      <w:r w:rsidRPr="004F60E3">
        <w:rPr>
          <w:spacing w:val="-5"/>
          <w:u w:val="single"/>
        </w:rPr>
        <w:t xml:space="preserve"> </w:t>
      </w:r>
      <w:r w:rsidRPr="004F60E3">
        <w:rPr>
          <w:u w:val="single"/>
        </w:rPr>
        <w:t>describe</w:t>
      </w:r>
      <w:r w:rsidRPr="004F60E3">
        <w:rPr>
          <w:spacing w:val="-6"/>
          <w:u w:val="single"/>
        </w:rPr>
        <w:t xml:space="preserve"> </w:t>
      </w:r>
      <w:r w:rsidRPr="004F60E3">
        <w:rPr>
          <w:u w:val="single"/>
        </w:rPr>
        <w:t>the</w:t>
      </w:r>
      <w:r w:rsidRPr="004F60E3">
        <w:rPr>
          <w:spacing w:val="-5"/>
          <w:u w:val="single"/>
        </w:rPr>
        <w:t xml:space="preserve"> </w:t>
      </w:r>
      <w:r w:rsidRPr="004F60E3">
        <w:rPr>
          <w:u w:val="single"/>
        </w:rPr>
        <w:t>project</w:t>
      </w:r>
      <w:r w:rsidRPr="004F60E3">
        <w:rPr>
          <w:spacing w:val="-3"/>
          <w:u w:val="single"/>
        </w:rPr>
        <w:t xml:space="preserve"> </w:t>
      </w:r>
      <w:r w:rsidRPr="004F60E3">
        <w:rPr>
          <w:u w:val="single"/>
        </w:rPr>
        <w:t>in</w:t>
      </w:r>
      <w:r w:rsidRPr="004F60E3">
        <w:rPr>
          <w:spacing w:val="-4"/>
          <w:u w:val="single"/>
        </w:rPr>
        <w:t xml:space="preserve"> </w:t>
      </w:r>
      <w:r w:rsidRPr="004F60E3">
        <w:rPr>
          <w:spacing w:val="-2"/>
          <w:u w:val="single"/>
        </w:rPr>
        <w:t>sufficient</w:t>
      </w:r>
      <w:r w:rsidRPr="004F60E3">
        <w:rPr>
          <w:u w:val="single"/>
        </w:rPr>
        <w:t xml:space="preserve"> detail</w:t>
      </w:r>
      <w:r w:rsidRPr="004F60E3">
        <w:rPr>
          <w:spacing w:val="-5"/>
          <w:u w:val="single"/>
        </w:rPr>
        <w:t xml:space="preserve"> </w:t>
      </w:r>
      <w:r w:rsidRPr="004F60E3">
        <w:rPr>
          <w:u w:val="single"/>
        </w:rPr>
        <w:t>to</w:t>
      </w:r>
      <w:r w:rsidRPr="004F60E3">
        <w:rPr>
          <w:spacing w:val="-4"/>
          <w:u w:val="single"/>
        </w:rPr>
        <w:t xml:space="preserve"> </w:t>
      </w:r>
      <w:r w:rsidRPr="004F60E3">
        <w:rPr>
          <w:u w:val="single"/>
        </w:rPr>
        <w:t>permit</w:t>
      </w:r>
      <w:r w:rsidRPr="004F60E3">
        <w:rPr>
          <w:spacing w:val="-2"/>
          <w:u w:val="single"/>
        </w:rPr>
        <w:t xml:space="preserve"> </w:t>
      </w:r>
      <w:r w:rsidRPr="004F60E3">
        <w:rPr>
          <w:u w:val="single"/>
        </w:rPr>
        <w:t>a</w:t>
      </w:r>
      <w:r w:rsidRPr="004F60E3">
        <w:rPr>
          <w:spacing w:val="-5"/>
          <w:u w:val="single"/>
        </w:rPr>
        <w:t xml:space="preserve"> </w:t>
      </w:r>
      <w:r w:rsidRPr="004F60E3">
        <w:rPr>
          <w:u w:val="single"/>
        </w:rPr>
        <w:t>construction</w:t>
      </w:r>
      <w:r w:rsidRPr="004F60E3">
        <w:rPr>
          <w:spacing w:val="-6"/>
          <w:u w:val="single"/>
        </w:rPr>
        <w:t xml:space="preserve"> </w:t>
      </w:r>
      <w:r w:rsidRPr="004F60E3">
        <w:rPr>
          <w:u w:val="single"/>
        </w:rPr>
        <w:t>manager</w:t>
      </w:r>
      <w:r w:rsidRPr="004F60E3">
        <w:rPr>
          <w:spacing w:val="-4"/>
          <w:u w:val="single"/>
        </w:rPr>
        <w:t xml:space="preserve"> </w:t>
      </w:r>
      <w:r w:rsidRPr="004F60E3">
        <w:rPr>
          <w:u w:val="single"/>
        </w:rPr>
        <w:t>to</w:t>
      </w:r>
      <w:r w:rsidRPr="004F60E3">
        <w:rPr>
          <w:spacing w:val="-6"/>
          <w:u w:val="single"/>
        </w:rPr>
        <w:t xml:space="preserve"> </w:t>
      </w:r>
      <w:r w:rsidRPr="004F60E3">
        <w:rPr>
          <w:u w:val="single"/>
        </w:rPr>
        <w:t>submit</w:t>
      </w:r>
      <w:r w:rsidRPr="004F60E3">
        <w:rPr>
          <w:spacing w:val="-5"/>
          <w:u w:val="single"/>
        </w:rPr>
        <w:t xml:space="preserve"> </w:t>
      </w:r>
      <w:r w:rsidRPr="004F60E3">
        <w:rPr>
          <w:u w:val="single"/>
        </w:rPr>
        <w:t>a</w:t>
      </w:r>
      <w:r w:rsidRPr="004F60E3">
        <w:rPr>
          <w:spacing w:val="-4"/>
          <w:u w:val="single"/>
        </w:rPr>
        <w:t xml:space="preserve"> </w:t>
      </w:r>
      <w:r w:rsidRPr="004F60E3">
        <w:rPr>
          <w:u w:val="single"/>
        </w:rPr>
        <w:t>letter</w:t>
      </w:r>
      <w:r w:rsidRPr="004F60E3">
        <w:rPr>
          <w:spacing w:val="-3"/>
          <w:u w:val="single"/>
        </w:rPr>
        <w:t xml:space="preserve"> </w:t>
      </w:r>
      <w:r w:rsidRPr="004F60E3">
        <w:rPr>
          <w:u w:val="single"/>
        </w:rPr>
        <w:t>of</w:t>
      </w:r>
      <w:r w:rsidRPr="004F60E3">
        <w:rPr>
          <w:spacing w:val="-2"/>
          <w:u w:val="single"/>
        </w:rPr>
        <w:t xml:space="preserve"> interest detailing their qualifications.</w:t>
      </w:r>
    </w:p>
    <w:p w14:paraId="6B8C8093" w14:textId="77777777" w:rsidR="00A56EEA" w:rsidRPr="004F60E3" w:rsidRDefault="00A56EEA" w:rsidP="00EE2175">
      <w:pPr>
        <w:pStyle w:val="SectionBody"/>
        <w:widowControl/>
        <w:rPr>
          <w:color w:val="auto"/>
          <w:u w:val="single"/>
        </w:rPr>
      </w:pPr>
      <w:r w:rsidRPr="004F60E3">
        <w:rPr>
          <w:color w:val="auto"/>
          <w:u w:val="single"/>
        </w:rPr>
        <w:t>(b)</w:t>
      </w:r>
      <w:r w:rsidRPr="004F60E3">
        <w:rPr>
          <w:color w:val="auto"/>
          <w:spacing w:val="-6"/>
          <w:u w:val="single"/>
        </w:rPr>
        <w:t xml:space="preserve"> </w:t>
      </w:r>
      <w:r w:rsidRPr="004F60E3">
        <w:rPr>
          <w:color w:val="auto"/>
          <w:u w:val="single"/>
        </w:rPr>
        <w:t>The</w:t>
      </w:r>
      <w:r w:rsidRPr="004F60E3">
        <w:rPr>
          <w:color w:val="auto"/>
          <w:spacing w:val="-5"/>
          <w:u w:val="single"/>
        </w:rPr>
        <w:t xml:space="preserve"> request for qualifications </w:t>
      </w:r>
      <w:r w:rsidRPr="004F60E3">
        <w:rPr>
          <w:color w:val="auto"/>
          <w:u w:val="single"/>
        </w:rPr>
        <w:t>shall</w:t>
      </w:r>
      <w:r w:rsidRPr="004F60E3">
        <w:rPr>
          <w:color w:val="auto"/>
          <w:spacing w:val="-4"/>
          <w:u w:val="single"/>
        </w:rPr>
        <w:t xml:space="preserve"> </w:t>
      </w:r>
      <w:r w:rsidRPr="004F60E3">
        <w:rPr>
          <w:color w:val="auto"/>
          <w:spacing w:val="-5"/>
          <w:u w:val="single"/>
        </w:rPr>
        <w:t>be:</w:t>
      </w:r>
    </w:p>
    <w:p w14:paraId="082D69F0" w14:textId="77777777" w:rsidR="00A56EEA" w:rsidRPr="004F60E3" w:rsidRDefault="00A56EEA" w:rsidP="00EE2175">
      <w:pPr>
        <w:pStyle w:val="SectionBody"/>
        <w:widowControl/>
        <w:rPr>
          <w:color w:val="auto"/>
          <w:u w:val="single"/>
        </w:rPr>
      </w:pPr>
      <w:r w:rsidRPr="004F60E3">
        <w:rPr>
          <w:color w:val="auto"/>
          <w:u w:val="single"/>
        </w:rPr>
        <w:lastRenderedPageBreak/>
        <w:t>(1)</w:t>
      </w:r>
      <w:r w:rsidRPr="004F60E3">
        <w:rPr>
          <w:color w:val="auto"/>
          <w:spacing w:val="16"/>
          <w:u w:val="single"/>
        </w:rPr>
        <w:t xml:space="preserve"> </w:t>
      </w:r>
      <w:r w:rsidRPr="004F60E3">
        <w:rPr>
          <w:color w:val="auto"/>
          <w:u w:val="single"/>
        </w:rPr>
        <w:t>Published</w:t>
      </w:r>
      <w:r w:rsidRPr="004F60E3">
        <w:rPr>
          <w:color w:val="auto"/>
          <w:spacing w:val="19"/>
          <w:u w:val="single"/>
        </w:rPr>
        <w:t xml:space="preserve"> </w:t>
      </w:r>
      <w:r w:rsidRPr="004F60E3">
        <w:rPr>
          <w:color w:val="auto"/>
          <w:u w:val="single"/>
        </w:rPr>
        <w:t>in</w:t>
      </w:r>
      <w:r w:rsidRPr="004F60E3">
        <w:rPr>
          <w:color w:val="auto"/>
          <w:spacing w:val="19"/>
          <w:u w:val="single"/>
        </w:rPr>
        <w:t xml:space="preserve"> </w:t>
      </w:r>
      <w:r w:rsidRPr="004F60E3">
        <w:rPr>
          <w:color w:val="auto"/>
          <w:u w:val="single"/>
        </w:rPr>
        <w:t>the newspaper</w:t>
      </w:r>
      <w:r w:rsidRPr="004F60E3">
        <w:rPr>
          <w:color w:val="auto"/>
          <w:spacing w:val="20"/>
          <w:u w:val="single"/>
        </w:rPr>
        <w:t xml:space="preserve"> </w:t>
      </w:r>
      <w:r w:rsidRPr="004F60E3">
        <w:rPr>
          <w:color w:val="auto"/>
          <w:u w:val="single"/>
        </w:rPr>
        <w:t>of</w:t>
      </w:r>
      <w:r w:rsidRPr="004F60E3">
        <w:rPr>
          <w:color w:val="auto"/>
          <w:spacing w:val="20"/>
          <w:u w:val="single"/>
        </w:rPr>
        <w:t xml:space="preserve"> </w:t>
      </w:r>
      <w:r w:rsidRPr="004F60E3">
        <w:rPr>
          <w:color w:val="auto"/>
          <w:u w:val="single"/>
        </w:rPr>
        <w:t>general</w:t>
      </w:r>
      <w:r w:rsidRPr="004F60E3">
        <w:rPr>
          <w:color w:val="auto"/>
          <w:spacing w:val="18"/>
          <w:u w:val="single"/>
        </w:rPr>
        <w:t xml:space="preserve"> </w:t>
      </w:r>
      <w:r w:rsidRPr="004F60E3">
        <w:rPr>
          <w:color w:val="auto"/>
          <w:u w:val="single"/>
        </w:rPr>
        <w:t>circulation</w:t>
      </w:r>
      <w:r w:rsidRPr="004F60E3">
        <w:rPr>
          <w:color w:val="auto"/>
          <w:spacing w:val="19"/>
          <w:u w:val="single"/>
        </w:rPr>
        <w:t xml:space="preserve"> </w:t>
      </w:r>
      <w:r w:rsidRPr="004F60E3">
        <w:rPr>
          <w:color w:val="auto"/>
          <w:spacing w:val="-2"/>
          <w:u w:val="single"/>
        </w:rPr>
        <w:t>in the geographic area of the proposed project</w:t>
      </w:r>
      <w:r w:rsidRPr="004F60E3">
        <w:rPr>
          <w:color w:val="auto"/>
          <w:spacing w:val="19"/>
          <w:u w:val="single"/>
        </w:rPr>
        <w:t xml:space="preserve"> </w:t>
      </w:r>
      <w:r w:rsidRPr="004F60E3">
        <w:rPr>
          <w:color w:val="auto"/>
          <w:u w:val="single"/>
        </w:rPr>
        <w:t>at</w:t>
      </w:r>
      <w:r w:rsidRPr="004F60E3">
        <w:rPr>
          <w:color w:val="auto"/>
          <w:spacing w:val="-1"/>
          <w:u w:val="single"/>
        </w:rPr>
        <w:t xml:space="preserve"> </w:t>
      </w:r>
      <w:r w:rsidRPr="004F60E3">
        <w:rPr>
          <w:color w:val="auto"/>
          <w:u w:val="single"/>
        </w:rPr>
        <w:t>least 30</w:t>
      </w:r>
      <w:r w:rsidRPr="004F60E3">
        <w:rPr>
          <w:color w:val="auto"/>
          <w:spacing w:val="-5"/>
          <w:u w:val="single"/>
        </w:rPr>
        <w:t xml:space="preserve"> </w:t>
      </w:r>
      <w:r w:rsidRPr="004F60E3">
        <w:rPr>
          <w:color w:val="auto"/>
          <w:u w:val="single"/>
        </w:rPr>
        <w:t>days</w:t>
      </w:r>
      <w:r w:rsidRPr="004F60E3">
        <w:rPr>
          <w:color w:val="auto"/>
          <w:spacing w:val="-6"/>
          <w:u w:val="single"/>
        </w:rPr>
        <w:t xml:space="preserve"> </w:t>
      </w:r>
      <w:r w:rsidRPr="004F60E3">
        <w:rPr>
          <w:color w:val="auto"/>
          <w:u w:val="single"/>
        </w:rPr>
        <w:t>prior</w:t>
      </w:r>
      <w:r w:rsidRPr="004F60E3">
        <w:rPr>
          <w:color w:val="auto"/>
          <w:spacing w:val="-4"/>
          <w:u w:val="single"/>
        </w:rPr>
        <w:t xml:space="preserve"> </w:t>
      </w:r>
      <w:r w:rsidRPr="004F60E3">
        <w:rPr>
          <w:color w:val="auto"/>
          <w:u w:val="single"/>
        </w:rPr>
        <w:t>to</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deadline</w:t>
      </w:r>
      <w:r w:rsidRPr="004F60E3">
        <w:rPr>
          <w:color w:val="auto"/>
          <w:spacing w:val="-3"/>
          <w:u w:val="single"/>
        </w:rPr>
        <w:t xml:space="preserve"> </w:t>
      </w:r>
      <w:r w:rsidRPr="004F60E3">
        <w:rPr>
          <w:color w:val="auto"/>
          <w:u w:val="single"/>
        </w:rPr>
        <w:t>for</w:t>
      </w:r>
      <w:r w:rsidRPr="004F60E3">
        <w:rPr>
          <w:color w:val="auto"/>
          <w:spacing w:val="-5"/>
          <w:u w:val="single"/>
        </w:rPr>
        <w:t xml:space="preserve"> </w:t>
      </w:r>
      <w:r w:rsidRPr="004F60E3">
        <w:rPr>
          <w:color w:val="auto"/>
          <w:u w:val="single"/>
        </w:rPr>
        <w:t>receiving</w:t>
      </w:r>
      <w:r w:rsidRPr="004F60E3">
        <w:rPr>
          <w:color w:val="auto"/>
          <w:spacing w:val="-3"/>
          <w:u w:val="single"/>
        </w:rPr>
        <w:t xml:space="preserve"> </w:t>
      </w:r>
      <w:r w:rsidRPr="004F60E3">
        <w:rPr>
          <w:color w:val="auto"/>
          <w:u w:val="single"/>
        </w:rPr>
        <w:t>letters</w:t>
      </w:r>
      <w:r w:rsidRPr="004F60E3">
        <w:rPr>
          <w:color w:val="auto"/>
          <w:spacing w:val="-5"/>
          <w:u w:val="single"/>
        </w:rPr>
        <w:t xml:space="preserve"> </w:t>
      </w:r>
      <w:r w:rsidRPr="004F60E3">
        <w:rPr>
          <w:color w:val="auto"/>
          <w:u w:val="single"/>
        </w:rPr>
        <w:t>of</w:t>
      </w:r>
      <w:r w:rsidRPr="004F60E3">
        <w:rPr>
          <w:color w:val="auto"/>
          <w:spacing w:val="-4"/>
          <w:u w:val="single"/>
        </w:rPr>
        <w:t xml:space="preserve"> </w:t>
      </w:r>
      <w:r w:rsidRPr="004F60E3">
        <w:rPr>
          <w:color w:val="auto"/>
          <w:u w:val="single"/>
        </w:rPr>
        <w:t>interest;</w:t>
      </w:r>
      <w:r w:rsidRPr="004F60E3">
        <w:rPr>
          <w:color w:val="auto"/>
          <w:spacing w:val="-4"/>
          <w:u w:val="single"/>
        </w:rPr>
        <w:t xml:space="preserve"> </w:t>
      </w:r>
      <w:r w:rsidRPr="004F60E3">
        <w:rPr>
          <w:color w:val="auto"/>
          <w:spacing w:val="-5"/>
          <w:u w:val="single"/>
        </w:rPr>
        <w:t>and</w:t>
      </w:r>
    </w:p>
    <w:p w14:paraId="5145CA45" w14:textId="77777777" w:rsidR="00A56EEA" w:rsidRPr="004F60E3" w:rsidRDefault="00A56EEA" w:rsidP="00EE2175">
      <w:pPr>
        <w:pStyle w:val="SectionBody"/>
        <w:widowControl/>
        <w:rPr>
          <w:color w:val="auto"/>
          <w:spacing w:val="-2"/>
          <w:u w:val="single"/>
        </w:rPr>
      </w:pPr>
      <w:r w:rsidRPr="004F60E3">
        <w:rPr>
          <w:color w:val="auto"/>
          <w:u w:val="single"/>
        </w:rPr>
        <w:t>(2)</w:t>
      </w:r>
      <w:r w:rsidRPr="004F60E3">
        <w:rPr>
          <w:color w:val="auto"/>
          <w:spacing w:val="-7"/>
          <w:u w:val="single"/>
        </w:rPr>
        <w:t xml:space="preserve"> </w:t>
      </w:r>
      <w:r w:rsidRPr="004F60E3">
        <w:rPr>
          <w:color w:val="auto"/>
          <w:u w:val="single"/>
        </w:rPr>
        <w:t>Sent</w:t>
      </w:r>
      <w:r w:rsidRPr="004F60E3">
        <w:rPr>
          <w:color w:val="auto"/>
          <w:spacing w:val="-5"/>
          <w:u w:val="single"/>
        </w:rPr>
        <w:t xml:space="preserve"> </w:t>
      </w:r>
      <w:r w:rsidRPr="004F60E3">
        <w:rPr>
          <w:color w:val="auto"/>
          <w:u w:val="single"/>
        </w:rPr>
        <w:t>by</w:t>
      </w:r>
      <w:r w:rsidRPr="004F60E3">
        <w:rPr>
          <w:color w:val="auto"/>
          <w:spacing w:val="-5"/>
          <w:u w:val="single"/>
        </w:rPr>
        <w:t xml:space="preserve"> </w:t>
      </w:r>
      <w:r w:rsidRPr="004F60E3">
        <w:rPr>
          <w:color w:val="auto"/>
          <w:u w:val="single"/>
        </w:rPr>
        <w:t>first-class</w:t>
      </w:r>
      <w:r w:rsidRPr="004F60E3">
        <w:rPr>
          <w:color w:val="auto"/>
          <w:spacing w:val="-8"/>
          <w:u w:val="single"/>
        </w:rPr>
        <w:t xml:space="preserve"> </w:t>
      </w:r>
      <w:r w:rsidRPr="004F60E3">
        <w:rPr>
          <w:color w:val="auto"/>
          <w:u w:val="single"/>
        </w:rPr>
        <w:t>mail</w:t>
      </w:r>
      <w:r w:rsidRPr="004F60E3">
        <w:rPr>
          <w:color w:val="auto"/>
          <w:spacing w:val="-3"/>
          <w:u w:val="single"/>
        </w:rPr>
        <w:t xml:space="preserve"> </w:t>
      </w:r>
      <w:r w:rsidRPr="004F60E3">
        <w:rPr>
          <w:color w:val="auto"/>
          <w:u w:val="single"/>
        </w:rPr>
        <w:t>to</w:t>
      </w:r>
      <w:r w:rsidRPr="004F60E3">
        <w:rPr>
          <w:color w:val="auto"/>
          <w:spacing w:val="-4"/>
          <w:u w:val="single"/>
        </w:rPr>
        <w:t xml:space="preserve"> </w:t>
      </w:r>
      <w:r w:rsidRPr="004F60E3">
        <w:rPr>
          <w:color w:val="auto"/>
          <w:u w:val="single"/>
        </w:rPr>
        <w:t>any</w:t>
      </w:r>
      <w:r w:rsidRPr="004F60E3">
        <w:rPr>
          <w:color w:val="auto"/>
          <w:spacing w:val="-5"/>
          <w:u w:val="single"/>
        </w:rPr>
        <w:t xml:space="preserve"> </w:t>
      </w:r>
      <w:r w:rsidRPr="004F60E3">
        <w:rPr>
          <w:color w:val="auto"/>
          <w:u w:val="single"/>
        </w:rPr>
        <w:t>construction</w:t>
      </w:r>
      <w:r w:rsidRPr="004F60E3">
        <w:rPr>
          <w:color w:val="auto"/>
          <w:spacing w:val="-5"/>
          <w:u w:val="single"/>
        </w:rPr>
        <w:t xml:space="preserve"> </w:t>
      </w:r>
      <w:r w:rsidRPr="004F60E3">
        <w:rPr>
          <w:color w:val="auto"/>
          <w:u w:val="single"/>
        </w:rPr>
        <w:t>manager</w:t>
      </w:r>
      <w:r w:rsidRPr="004F60E3">
        <w:rPr>
          <w:color w:val="auto"/>
          <w:spacing w:val="-2"/>
          <w:u w:val="single"/>
        </w:rPr>
        <w:t xml:space="preserve"> </w:t>
      </w:r>
      <w:r w:rsidRPr="004F60E3">
        <w:rPr>
          <w:color w:val="auto"/>
          <w:u w:val="single"/>
        </w:rPr>
        <w:t>upon</w:t>
      </w:r>
      <w:r w:rsidRPr="004F60E3">
        <w:rPr>
          <w:color w:val="auto"/>
          <w:spacing w:val="-5"/>
          <w:u w:val="single"/>
        </w:rPr>
        <w:t xml:space="preserve"> </w:t>
      </w:r>
      <w:r w:rsidRPr="004F60E3">
        <w:rPr>
          <w:color w:val="auto"/>
          <w:spacing w:val="-2"/>
          <w:u w:val="single"/>
        </w:rPr>
        <w:t>request.</w:t>
      </w:r>
    </w:p>
    <w:p w14:paraId="7D6D87BD" w14:textId="77777777" w:rsidR="00A56EEA" w:rsidRPr="004F60E3" w:rsidRDefault="00A56EEA" w:rsidP="00EE2175">
      <w:pPr>
        <w:pStyle w:val="SectionBody"/>
        <w:widowControl/>
        <w:rPr>
          <w:color w:val="333333"/>
          <w:u w:val="single"/>
        </w:rPr>
      </w:pPr>
      <w:r w:rsidRPr="004F60E3">
        <w:rPr>
          <w:color w:val="auto"/>
          <w:spacing w:val="-2"/>
          <w:u w:val="single"/>
        </w:rPr>
        <w:t xml:space="preserve">(c) The state and/or its subdivisions </w:t>
      </w:r>
      <w:r w:rsidRPr="004F60E3">
        <w:rPr>
          <w:color w:val="333333"/>
          <w:u w:val="single"/>
        </w:rPr>
        <w:t>shall answer any questions from interested firms in writing and make all questions and answers available to all interested firms.</w:t>
      </w:r>
    </w:p>
    <w:p w14:paraId="6DFD5338" w14:textId="77777777" w:rsidR="00A56EEA" w:rsidRPr="004F60E3" w:rsidRDefault="00A56EEA" w:rsidP="00EE2175">
      <w:pPr>
        <w:pStyle w:val="SectionBody"/>
        <w:widowControl/>
        <w:rPr>
          <w:color w:val="333333"/>
          <w:u w:val="single"/>
        </w:rPr>
        <w:sectPr w:rsidR="00A56EEA" w:rsidRPr="004F60E3" w:rsidSect="00A56EEA">
          <w:type w:val="continuous"/>
          <w:pgSz w:w="12240" w:h="15840" w:code="1"/>
          <w:pgMar w:top="1440" w:right="1440" w:bottom="1440" w:left="1440" w:header="720" w:footer="720" w:gutter="0"/>
          <w:lnNumType w:countBy="1" w:restart="newSection"/>
          <w:cols w:space="720"/>
          <w:titlePg/>
          <w:docGrid w:linePitch="360"/>
        </w:sectPr>
      </w:pPr>
    </w:p>
    <w:p w14:paraId="2A6E8B66" w14:textId="77777777" w:rsidR="00A56EEA" w:rsidRPr="004F60E3" w:rsidRDefault="00A56EEA" w:rsidP="00EE2175">
      <w:pPr>
        <w:pStyle w:val="SectionHeading"/>
        <w:widowControl/>
        <w:rPr>
          <w:u w:val="single"/>
        </w:rPr>
        <w:sectPr w:rsidR="00A56EEA" w:rsidRPr="004F60E3" w:rsidSect="00A56EEA">
          <w:type w:val="continuous"/>
          <w:pgSz w:w="12240" w:h="15840" w:code="1"/>
          <w:pgMar w:top="1440" w:right="1440" w:bottom="1440" w:left="1440" w:header="720" w:footer="720" w:gutter="0"/>
          <w:cols w:space="720"/>
          <w:titlePg/>
          <w:docGrid w:linePitch="360"/>
        </w:sectPr>
      </w:pPr>
      <w:r w:rsidRPr="004F60E3">
        <w:rPr>
          <w:u w:val="single"/>
        </w:rPr>
        <w:t>§5-22B-7. Prequalified firms.</w:t>
      </w:r>
    </w:p>
    <w:p w14:paraId="6DE68BDD" w14:textId="77777777" w:rsidR="00A56EEA" w:rsidRPr="004F60E3" w:rsidRDefault="00A56EEA" w:rsidP="00EE2175">
      <w:pPr>
        <w:pStyle w:val="SectionBody"/>
        <w:widowControl/>
        <w:rPr>
          <w:u w:val="single"/>
        </w:rPr>
      </w:pPr>
      <w:r w:rsidRPr="004F60E3">
        <w:rPr>
          <w:u w:val="single"/>
        </w:rPr>
        <w:t>(a) When the state and/or its subdivisions receive responses to the request for qualifications, the evaluation committee shall evaluate the responses based</w:t>
      </w:r>
      <w:r w:rsidRPr="004F60E3">
        <w:rPr>
          <w:spacing w:val="1"/>
          <w:u w:val="single"/>
        </w:rPr>
        <w:t xml:space="preserve"> </w:t>
      </w:r>
      <w:r w:rsidRPr="004F60E3">
        <w:rPr>
          <w:u w:val="single"/>
        </w:rPr>
        <w:t>on</w:t>
      </w:r>
      <w:r w:rsidRPr="004F60E3">
        <w:rPr>
          <w:spacing w:val="-2"/>
          <w:u w:val="single"/>
        </w:rPr>
        <w:t xml:space="preserve"> </w:t>
      </w:r>
      <w:r w:rsidRPr="004F60E3">
        <w:rPr>
          <w:u w:val="single"/>
        </w:rPr>
        <w:t>the</w:t>
      </w:r>
      <w:r w:rsidRPr="004F60E3">
        <w:rPr>
          <w:spacing w:val="-1"/>
          <w:u w:val="single"/>
        </w:rPr>
        <w:t xml:space="preserve"> </w:t>
      </w:r>
      <w:r w:rsidRPr="004F60E3">
        <w:rPr>
          <w:u w:val="single"/>
        </w:rPr>
        <w:t>information</w:t>
      </w:r>
      <w:r w:rsidRPr="004F60E3">
        <w:rPr>
          <w:spacing w:val="-4"/>
          <w:u w:val="single"/>
        </w:rPr>
        <w:t xml:space="preserve"> </w:t>
      </w:r>
      <w:r w:rsidRPr="004F60E3">
        <w:rPr>
          <w:u w:val="single"/>
        </w:rPr>
        <w:t>submitted</w:t>
      </w:r>
      <w:r w:rsidRPr="004F60E3">
        <w:rPr>
          <w:spacing w:val="-2"/>
          <w:u w:val="single"/>
        </w:rPr>
        <w:t xml:space="preserve"> </w:t>
      </w:r>
      <w:r w:rsidRPr="004F60E3">
        <w:rPr>
          <w:u w:val="single"/>
        </w:rPr>
        <w:t>to</w:t>
      </w:r>
      <w:r w:rsidRPr="004F60E3">
        <w:rPr>
          <w:spacing w:val="-1"/>
          <w:u w:val="single"/>
        </w:rPr>
        <w:t xml:space="preserve"> </w:t>
      </w:r>
      <w:r w:rsidRPr="004F60E3">
        <w:rPr>
          <w:u w:val="single"/>
        </w:rPr>
        <w:t>the</w:t>
      </w:r>
      <w:r w:rsidRPr="004F60E3">
        <w:rPr>
          <w:spacing w:val="3"/>
          <w:u w:val="single"/>
        </w:rPr>
        <w:t xml:space="preserve"> state and/or its subdivisions </w:t>
      </w:r>
      <w:r w:rsidRPr="004F60E3">
        <w:rPr>
          <w:u w:val="single"/>
        </w:rPr>
        <w:t>in</w:t>
      </w:r>
      <w:r w:rsidRPr="004F60E3">
        <w:rPr>
          <w:spacing w:val="-1"/>
          <w:u w:val="single"/>
        </w:rPr>
        <w:t xml:space="preserve"> </w:t>
      </w:r>
      <w:r w:rsidRPr="004F60E3">
        <w:rPr>
          <w:u w:val="single"/>
        </w:rPr>
        <w:t>response</w:t>
      </w:r>
      <w:r w:rsidRPr="004F60E3">
        <w:rPr>
          <w:spacing w:val="-2"/>
          <w:u w:val="single"/>
        </w:rPr>
        <w:t xml:space="preserve"> </w:t>
      </w:r>
      <w:r w:rsidRPr="004F60E3">
        <w:rPr>
          <w:u w:val="single"/>
        </w:rPr>
        <w:t>to</w:t>
      </w:r>
      <w:r w:rsidRPr="004F60E3">
        <w:rPr>
          <w:spacing w:val="-1"/>
          <w:u w:val="single"/>
        </w:rPr>
        <w:t xml:space="preserve"> </w:t>
      </w:r>
      <w:r w:rsidRPr="004F60E3">
        <w:rPr>
          <w:spacing w:val="-10"/>
          <w:u w:val="single"/>
        </w:rPr>
        <w:t>a</w:t>
      </w:r>
      <w:r w:rsidRPr="004F60E3">
        <w:rPr>
          <w:u w:val="single"/>
        </w:rPr>
        <w:t xml:space="preserve"> request</w:t>
      </w:r>
      <w:r w:rsidRPr="004F60E3">
        <w:rPr>
          <w:spacing w:val="13"/>
          <w:u w:val="single"/>
        </w:rPr>
        <w:t xml:space="preserve"> </w:t>
      </w:r>
      <w:r w:rsidRPr="004F60E3">
        <w:rPr>
          <w:u w:val="single"/>
        </w:rPr>
        <w:t>for</w:t>
      </w:r>
      <w:r w:rsidRPr="004F60E3">
        <w:rPr>
          <w:spacing w:val="16"/>
          <w:u w:val="single"/>
        </w:rPr>
        <w:t xml:space="preserve"> qualifications </w:t>
      </w:r>
      <w:r w:rsidRPr="004F60E3">
        <w:rPr>
          <w:u w:val="single"/>
        </w:rPr>
        <w:t xml:space="preserve">and select no fewer than three firms that it considers most qualified to provide the required services: </w:t>
      </w:r>
      <w:r w:rsidRPr="00EE2175">
        <w:rPr>
          <w:i/>
          <w:iCs/>
          <w:u w:val="single"/>
        </w:rPr>
        <w:t>Provided</w:t>
      </w:r>
      <w:r w:rsidRPr="004F60E3">
        <w:rPr>
          <w:i/>
          <w:iCs/>
          <w:u w:val="single"/>
        </w:rPr>
        <w:t xml:space="preserve">, </w:t>
      </w:r>
      <w:r w:rsidRPr="004F60E3">
        <w:rPr>
          <w:u w:val="single"/>
        </w:rPr>
        <w:t>That the evaluation committee shall select fewer than three firms when it determines in writing that fewer than three qualified construction managers at risk are available. The firms selected in the qualifications phase shall be referred to as the "prequalified firms" in the request for proposal phase.</w:t>
      </w:r>
    </w:p>
    <w:p w14:paraId="409085E3" w14:textId="77777777" w:rsidR="00A56EEA" w:rsidRPr="004F60E3" w:rsidRDefault="00A56EEA" w:rsidP="00EE2175">
      <w:pPr>
        <w:pStyle w:val="SectionBody"/>
        <w:widowControl/>
        <w:rPr>
          <w:u w:val="single"/>
        </w:rPr>
      </w:pPr>
      <w:r w:rsidRPr="004F60E3">
        <w:rPr>
          <w:u w:val="single"/>
        </w:rPr>
        <w:t>(b) Prior to the submission of proposals, the state and/or its subdivisions may meet individually with each prequalified listed firm to permit them to clarify any ambiguities in the qualifications of the prequalified firm and allow the prequalified firm to ask questions regarding the proposal requirements.</w:t>
      </w:r>
    </w:p>
    <w:p w14:paraId="036D1ED3" w14:textId="77777777" w:rsidR="00A56EEA" w:rsidRPr="004F60E3" w:rsidRDefault="00A56EEA" w:rsidP="00EE2175">
      <w:pPr>
        <w:pStyle w:val="SectionBody"/>
        <w:widowControl/>
        <w:rPr>
          <w:u w:val="single"/>
        </w:rPr>
        <w:sectPr w:rsidR="00A56EEA" w:rsidRPr="004F60E3" w:rsidSect="00A56EEA">
          <w:type w:val="continuous"/>
          <w:pgSz w:w="12240" w:h="15840" w:code="1"/>
          <w:pgMar w:top="1440" w:right="1440" w:bottom="1440" w:left="1440" w:header="720" w:footer="720" w:gutter="0"/>
          <w:lnNumType w:countBy="1" w:restart="newSection"/>
          <w:cols w:space="720"/>
          <w:titlePg/>
          <w:docGrid w:linePitch="360"/>
        </w:sectPr>
      </w:pPr>
    </w:p>
    <w:p w14:paraId="0C443177" w14:textId="77777777" w:rsidR="00A56EEA" w:rsidRPr="004F60E3" w:rsidRDefault="00A56EEA" w:rsidP="00EE2175">
      <w:pPr>
        <w:pStyle w:val="SectionHeading"/>
        <w:widowControl/>
        <w:rPr>
          <w:u w:val="single"/>
        </w:rPr>
        <w:sectPr w:rsidR="00A56EEA" w:rsidRPr="004F60E3" w:rsidSect="00A56EEA">
          <w:type w:val="continuous"/>
          <w:pgSz w:w="12240" w:h="15840" w:code="1"/>
          <w:pgMar w:top="1440" w:right="1440" w:bottom="1440" w:left="1440" w:header="720" w:footer="720" w:gutter="0"/>
          <w:cols w:space="720"/>
          <w:titlePg/>
          <w:docGrid w:linePitch="360"/>
        </w:sectPr>
      </w:pPr>
      <w:r w:rsidRPr="004F60E3">
        <w:rPr>
          <w:u w:val="single"/>
        </w:rPr>
        <w:t>§5-22B-8. Request for proposal phase.</w:t>
      </w:r>
    </w:p>
    <w:p w14:paraId="2F2A472C" w14:textId="77777777" w:rsidR="00A56EEA" w:rsidRPr="004F60E3" w:rsidRDefault="00A56EEA" w:rsidP="00EE2175">
      <w:pPr>
        <w:pStyle w:val="SectionBody"/>
        <w:widowControl/>
        <w:rPr>
          <w:color w:val="333333"/>
          <w:u w:val="single"/>
        </w:rPr>
      </w:pPr>
      <w:r w:rsidRPr="004F60E3">
        <w:rPr>
          <w:color w:val="333333"/>
          <w:u w:val="single"/>
        </w:rPr>
        <w:t>(a) The second phase shall be the request for proposals.</w:t>
      </w:r>
      <w:r w:rsidRPr="004F60E3">
        <w:rPr>
          <w:u w:val="single"/>
        </w:rPr>
        <w:t xml:space="preserve"> Following the selection of prequalified firms, the state and/or its subdivisions shall</w:t>
      </w:r>
      <w:r w:rsidRPr="004F60E3">
        <w:rPr>
          <w:spacing w:val="-7"/>
          <w:u w:val="single"/>
        </w:rPr>
        <w:t xml:space="preserve"> </w:t>
      </w:r>
      <w:r w:rsidRPr="004F60E3">
        <w:rPr>
          <w:u w:val="single"/>
        </w:rPr>
        <w:t>prepare</w:t>
      </w:r>
      <w:r w:rsidRPr="004F60E3">
        <w:rPr>
          <w:spacing w:val="-4"/>
          <w:u w:val="single"/>
        </w:rPr>
        <w:t xml:space="preserve"> </w:t>
      </w:r>
      <w:r w:rsidRPr="004F60E3">
        <w:rPr>
          <w:u w:val="single"/>
        </w:rPr>
        <w:t>a</w:t>
      </w:r>
      <w:r w:rsidRPr="004F60E3">
        <w:rPr>
          <w:spacing w:val="-3"/>
          <w:u w:val="single"/>
        </w:rPr>
        <w:t xml:space="preserve"> </w:t>
      </w:r>
      <w:r w:rsidRPr="004F60E3">
        <w:rPr>
          <w:u w:val="single"/>
        </w:rPr>
        <w:t>request</w:t>
      </w:r>
      <w:r w:rsidRPr="004F60E3">
        <w:rPr>
          <w:spacing w:val="-5"/>
          <w:u w:val="single"/>
        </w:rPr>
        <w:t xml:space="preserve"> </w:t>
      </w:r>
      <w:r w:rsidRPr="004F60E3">
        <w:rPr>
          <w:u w:val="single"/>
        </w:rPr>
        <w:t>for</w:t>
      </w:r>
      <w:r w:rsidRPr="004F60E3">
        <w:rPr>
          <w:spacing w:val="-3"/>
          <w:u w:val="single"/>
        </w:rPr>
        <w:t xml:space="preserve"> proposal </w:t>
      </w:r>
      <w:r w:rsidRPr="004F60E3">
        <w:rPr>
          <w:u w:val="single"/>
        </w:rPr>
        <w:t>for</w:t>
      </w:r>
      <w:r w:rsidRPr="004F60E3">
        <w:rPr>
          <w:spacing w:val="-1"/>
          <w:u w:val="single"/>
        </w:rPr>
        <w:t xml:space="preserve"> </w:t>
      </w:r>
      <w:r w:rsidRPr="004F60E3">
        <w:rPr>
          <w:u w:val="single"/>
        </w:rPr>
        <w:t>construction</w:t>
      </w:r>
      <w:r w:rsidRPr="004F60E3">
        <w:rPr>
          <w:spacing w:val="-3"/>
          <w:u w:val="single"/>
        </w:rPr>
        <w:t xml:space="preserve"> </w:t>
      </w:r>
      <w:r w:rsidRPr="004F60E3">
        <w:rPr>
          <w:spacing w:val="-2"/>
          <w:u w:val="single"/>
        </w:rPr>
        <w:t xml:space="preserve">manager </w:t>
      </w:r>
      <w:r w:rsidRPr="004F60E3">
        <w:rPr>
          <w:u w:val="single"/>
        </w:rPr>
        <w:t>at</w:t>
      </w:r>
      <w:r w:rsidRPr="004F60E3">
        <w:rPr>
          <w:spacing w:val="28"/>
          <w:u w:val="single"/>
        </w:rPr>
        <w:t>-</w:t>
      </w:r>
      <w:r w:rsidRPr="004F60E3">
        <w:rPr>
          <w:u w:val="single"/>
        </w:rPr>
        <w:t>risk contract</w:t>
      </w:r>
      <w:r w:rsidRPr="004F60E3">
        <w:rPr>
          <w:spacing w:val="30"/>
          <w:u w:val="single"/>
        </w:rPr>
        <w:t xml:space="preserve"> </w:t>
      </w:r>
      <w:r w:rsidRPr="004F60E3">
        <w:rPr>
          <w:u w:val="single"/>
        </w:rPr>
        <w:t xml:space="preserve">proposals.  The request for proposal shall consist of two portions.  </w:t>
      </w:r>
      <w:r w:rsidRPr="004F60E3">
        <w:rPr>
          <w:spacing w:val="30"/>
          <w:u w:val="single"/>
        </w:rPr>
        <w:t xml:space="preserve"> </w:t>
      </w:r>
      <w:r w:rsidRPr="004F60E3">
        <w:rPr>
          <w:color w:val="333333"/>
          <w:u w:val="single"/>
        </w:rPr>
        <w:t xml:space="preserve">  </w:t>
      </w:r>
    </w:p>
    <w:p w14:paraId="03F92B85" w14:textId="77777777" w:rsidR="00A56EEA" w:rsidRPr="004F60E3" w:rsidRDefault="00A56EEA" w:rsidP="00EE2175">
      <w:pPr>
        <w:pStyle w:val="SectionBody"/>
        <w:widowControl/>
        <w:rPr>
          <w:color w:val="333333"/>
          <w:u w:val="single"/>
        </w:rPr>
      </w:pPr>
      <w:r w:rsidRPr="004F60E3">
        <w:rPr>
          <w:color w:val="333333"/>
          <w:u w:val="single"/>
        </w:rPr>
        <w:t>(1) Pricing criteria: As part of its preparation for the pricing component of the request for proposal phase, the state and/or its subdivisions shall establish pricing criteria which shall contain the following components:</w:t>
      </w:r>
    </w:p>
    <w:p w14:paraId="09073A34" w14:textId="77777777" w:rsidR="00A56EEA" w:rsidRPr="004F60E3" w:rsidRDefault="00A56EEA" w:rsidP="00EE2175">
      <w:pPr>
        <w:pStyle w:val="SectionBody"/>
        <w:widowControl/>
        <w:rPr>
          <w:color w:val="333333"/>
          <w:u w:val="single"/>
        </w:rPr>
      </w:pPr>
      <w:r w:rsidRPr="004F60E3">
        <w:rPr>
          <w:color w:val="333333"/>
          <w:u w:val="single"/>
        </w:rPr>
        <w:lastRenderedPageBreak/>
        <w:t>(A) Preconstruction fee;</w:t>
      </w:r>
    </w:p>
    <w:p w14:paraId="755088CC" w14:textId="193D5573" w:rsidR="00A56EEA" w:rsidRPr="004F60E3" w:rsidRDefault="00A56EEA" w:rsidP="00EE2175">
      <w:pPr>
        <w:pStyle w:val="SectionBody"/>
        <w:widowControl/>
        <w:rPr>
          <w:color w:val="333333"/>
          <w:u w:val="single"/>
        </w:rPr>
      </w:pPr>
      <w:r w:rsidRPr="004F60E3">
        <w:rPr>
          <w:color w:val="333333"/>
          <w:u w:val="single"/>
        </w:rPr>
        <w:t>(B) Construction fee;</w:t>
      </w:r>
      <w:r w:rsidR="00AE644A">
        <w:rPr>
          <w:color w:val="333333"/>
          <w:u w:val="single"/>
        </w:rPr>
        <w:t xml:space="preserve"> and</w:t>
      </w:r>
    </w:p>
    <w:p w14:paraId="29EAB8D4" w14:textId="65401696" w:rsidR="00A56EEA" w:rsidRPr="004F60E3" w:rsidRDefault="00A56EEA" w:rsidP="00EE2175">
      <w:pPr>
        <w:pStyle w:val="SectionBody"/>
        <w:widowControl/>
        <w:rPr>
          <w:color w:val="333333"/>
          <w:u w:val="single"/>
        </w:rPr>
      </w:pPr>
      <w:r w:rsidRPr="004F60E3">
        <w:rPr>
          <w:color w:val="333333"/>
          <w:u w:val="single"/>
        </w:rPr>
        <w:t>(</w:t>
      </w:r>
      <w:r w:rsidR="00AE644A">
        <w:rPr>
          <w:color w:val="333333"/>
          <w:u w:val="single"/>
        </w:rPr>
        <w:t>C</w:t>
      </w:r>
      <w:r w:rsidRPr="004F60E3">
        <w:rPr>
          <w:color w:val="333333"/>
          <w:u w:val="single"/>
        </w:rPr>
        <w:t>) General conditions</w:t>
      </w:r>
      <w:r w:rsidR="00AE644A">
        <w:rPr>
          <w:color w:val="333333"/>
          <w:u w:val="single"/>
        </w:rPr>
        <w:t>.</w:t>
      </w:r>
    </w:p>
    <w:p w14:paraId="2CC16F10" w14:textId="77777777" w:rsidR="00A56EEA" w:rsidRPr="004F60E3" w:rsidRDefault="00A56EEA" w:rsidP="00EE2175">
      <w:pPr>
        <w:pStyle w:val="SectionBody"/>
        <w:widowControl/>
        <w:rPr>
          <w:color w:val="333333"/>
          <w:u w:val="single"/>
        </w:rPr>
      </w:pPr>
      <w:r w:rsidRPr="004F60E3">
        <w:rPr>
          <w:color w:val="333333"/>
          <w:u w:val="single"/>
        </w:rPr>
        <w:t>(2) Performance criteria: As part of its preparation for the technical component of the proposal phase, the state and/or its subdivisions shall establish performance criteria which may include an evaluation of a firm's proposed:</w:t>
      </w:r>
    </w:p>
    <w:p w14:paraId="13CE8EAF" w14:textId="77777777" w:rsidR="00A56EEA" w:rsidRPr="004F60E3" w:rsidRDefault="00A56EEA" w:rsidP="00EE2175">
      <w:pPr>
        <w:pStyle w:val="SectionBody"/>
        <w:widowControl/>
        <w:rPr>
          <w:color w:val="333333"/>
          <w:u w:val="single"/>
        </w:rPr>
      </w:pPr>
      <w:r w:rsidRPr="004F60E3">
        <w:rPr>
          <w:color w:val="333333"/>
          <w:u w:val="single"/>
        </w:rPr>
        <w:t>(A) Schedule;</w:t>
      </w:r>
    </w:p>
    <w:p w14:paraId="76448931" w14:textId="77777777" w:rsidR="00A56EEA" w:rsidRPr="004F60E3" w:rsidRDefault="00A56EEA" w:rsidP="00EE2175">
      <w:pPr>
        <w:pStyle w:val="SectionBody"/>
        <w:widowControl/>
        <w:rPr>
          <w:color w:val="333333"/>
          <w:u w:val="single"/>
        </w:rPr>
      </w:pPr>
      <w:r w:rsidRPr="004F60E3">
        <w:rPr>
          <w:color w:val="333333"/>
          <w:u w:val="single"/>
        </w:rPr>
        <w:t>(B) Approach to the work, including any anticipated self-performed work;</w:t>
      </w:r>
    </w:p>
    <w:p w14:paraId="3E5010CA" w14:textId="77777777" w:rsidR="00A56EEA" w:rsidRPr="004F60E3" w:rsidRDefault="00A56EEA" w:rsidP="00EE2175">
      <w:pPr>
        <w:pStyle w:val="SectionBody"/>
        <w:widowControl/>
        <w:rPr>
          <w:color w:val="333333"/>
          <w:u w:val="single"/>
        </w:rPr>
      </w:pPr>
      <w:r w:rsidRPr="004F60E3">
        <w:rPr>
          <w:color w:val="333333"/>
          <w:u w:val="single"/>
        </w:rPr>
        <w:t>(C) Work sequencing;</w:t>
      </w:r>
    </w:p>
    <w:p w14:paraId="20A0F61E" w14:textId="77777777" w:rsidR="00A56EEA" w:rsidRPr="004F60E3" w:rsidRDefault="00A56EEA" w:rsidP="00EE2175">
      <w:pPr>
        <w:pStyle w:val="SectionBody"/>
        <w:widowControl/>
        <w:rPr>
          <w:color w:val="333333"/>
          <w:u w:val="single"/>
        </w:rPr>
      </w:pPr>
      <w:r w:rsidRPr="004F60E3">
        <w:rPr>
          <w:color w:val="333333"/>
          <w:u w:val="single"/>
        </w:rPr>
        <w:t>(D) Performance history;</w:t>
      </w:r>
    </w:p>
    <w:p w14:paraId="5A0EA37B" w14:textId="77777777" w:rsidR="00A56EEA" w:rsidRPr="004F60E3" w:rsidRDefault="00A56EEA" w:rsidP="00EE2175">
      <w:pPr>
        <w:pStyle w:val="SectionBody"/>
        <w:widowControl/>
        <w:rPr>
          <w:color w:val="333333"/>
          <w:u w:val="single"/>
        </w:rPr>
      </w:pPr>
      <w:r w:rsidRPr="004F60E3">
        <w:rPr>
          <w:color w:val="333333"/>
          <w:u w:val="single"/>
        </w:rPr>
        <w:t>(E) Approaches to performance specifications when used;</w:t>
      </w:r>
    </w:p>
    <w:p w14:paraId="7EA28391" w14:textId="77777777" w:rsidR="00A56EEA" w:rsidRPr="004F60E3" w:rsidRDefault="00A56EEA" w:rsidP="00EE2175">
      <w:pPr>
        <w:pStyle w:val="SectionBody"/>
        <w:widowControl/>
        <w:rPr>
          <w:color w:val="333333"/>
          <w:u w:val="single"/>
        </w:rPr>
      </w:pPr>
      <w:r w:rsidRPr="004F60E3">
        <w:rPr>
          <w:color w:val="333333"/>
          <w:u w:val="single"/>
        </w:rPr>
        <w:t>(F) Plan for anticipated procurement difficulties;</w:t>
      </w:r>
    </w:p>
    <w:p w14:paraId="3B9E425E" w14:textId="77777777" w:rsidR="00A56EEA" w:rsidRPr="004F60E3" w:rsidRDefault="00A56EEA" w:rsidP="00EE2175">
      <w:pPr>
        <w:pStyle w:val="SectionBody"/>
        <w:widowControl/>
        <w:rPr>
          <w:color w:val="333333"/>
          <w:u w:val="single"/>
        </w:rPr>
      </w:pPr>
      <w:r w:rsidRPr="004F60E3">
        <w:rPr>
          <w:color w:val="333333"/>
          <w:u w:val="single"/>
        </w:rPr>
        <w:t>(G) Plan for additional considerations which may include technical design, technical approach, quality of proposed personnel, and management plan.</w:t>
      </w:r>
    </w:p>
    <w:p w14:paraId="4164F12E" w14:textId="77777777" w:rsidR="00A56EEA" w:rsidRPr="004F60E3" w:rsidRDefault="00A56EEA" w:rsidP="00EE2175">
      <w:pPr>
        <w:pStyle w:val="SectionBody"/>
        <w:widowControl/>
        <w:rPr>
          <w:color w:val="auto"/>
          <w:spacing w:val="-2"/>
          <w:u w:val="single"/>
        </w:rPr>
      </w:pPr>
      <w:r w:rsidRPr="004F60E3">
        <w:rPr>
          <w:color w:val="333333"/>
          <w:u w:val="single"/>
        </w:rPr>
        <w:t xml:space="preserve">(b) Once the evaluation committee has selected the prequalified firms, the state and/or its subdivisions </w:t>
      </w:r>
      <w:r w:rsidRPr="004F60E3">
        <w:rPr>
          <w:color w:val="auto"/>
          <w:u w:val="single"/>
        </w:rPr>
        <w:t>shall prepare a request for</w:t>
      </w:r>
      <w:r w:rsidRPr="004F60E3">
        <w:rPr>
          <w:color w:val="auto"/>
          <w:spacing w:val="-2"/>
          <w:u w:val="single"/>
        </w:rPr>
        <w:t xml:space="preserve"> </w:t>
      </w:r>
      <w:r w:rsidRPr="004F60E3">
        <w:rPr>
          <w:color w:val="auto"/>
          <w:u w:val="single"/>
        </w:rPr>
        <w:t>proposals</w:t>
      </w:r>
      <w:r w:rsidRPr="004F60E3">
        <w:rPr>
          <w:color w:val="auto"/>
          <w:spacing w:val="1"/>
          <w:u w:val="single"/>
        </w:rPr>
        <w:t xml:space="preserve"> </w:t>
      </w:r>
      <w:r w:rsidRPr="004F60E3">
        <w:rPr>
          <w:color w:val="auto"/>
          <w:u w:val="single"/>
        </w:rPr>
        <w:t>for</w:t>
      </w:r>
      <w:r w:rsidRPr="004F60E3">
        <w:rPr>
          <w:color w:val="auto"/>
          <w:spacing w:val="1"/>
          <w:u w:val="single"/>
        </w:rPr>
        <w:t xml:space="preserve"> </w:t>
      </w:r>
      <w:r w:rsidRPr="004F60E3">
        <w:rPr>
          <w:color w:val="auto"/>
          <w:u w:val="single"/>
        </w:rPr>
        <w:t>each construction</w:t>
      </w:r>
      <w:r w:rsidRPr="004F60E3">
        <w:rPr>
          <w:color w:val="auto"/>
          <w:spacing w:val="1"/>
          <w:u w:val="single"/>
        </w:rPr>
        <w:t xml:space="preserve"> </w:t>
      </w:r>
      <w:r w:rsidRPr="004F60E3">
        <w:rPr>
          <w:color w:val="auto"/>
          <w:spacing w:val="-2"/>
          <w:u w:val="single"/>
        </w:rPr>
        <w:t>management</w:t>
      </w:r>
      <w:r w:rsidRPr="004F60E3">
        <w:rPr>
          <w:color w:val="auto"/>
          <w:u w:val="single"/>
        </w:rPr>
        <w:t xml:space="preserve"> at</w:t>
      </w:r>
      <w:r w:rsidRPr="004F60E3">
        <w:rPr>
          <w:color w:val="auto"/>
          <w:spacing w:val="4"/>
          <w:u w:val="single"/>
        </w:rPr>
        <w:t>-</w:t>
      </w:r>
      <w:r w:rsidRPr="004F60E3">
        <w:rPr>
          <w:color w:val="auto"/>
          <w:u w:val="single"/>
        </w:rPr>
        <w:t>risk</w:t>
      </w:r>
      <w:r w:rsidRPr="004F60E3">
        <w:rPr>
          <w:color w:val="auto"/>
          <w:spacing w:val="6"/>
          <w:u w:val="single"/>
        </w:rPr>
        <w:t xml:space="preserve"> </w:t>
      </w:r>
      <w:r w:rsidRPr="004F60E3">
        <w:rPr>
          <w:color w:val="auto"/>
          <w:u w:val="single"/>
        </w:rPr>
        <w:t>contract</w:t>
      </w:r>
      <w:r w:rsidRPr="004F60E3">
        <w:rPr>
          <w:color w:val="auto"/>
          <w:spacing w:val="7"/>
          <w:u w:val="single"/>
        </w:rPr>
        <w:t xml:space="preserve"> </w:t>
      </w:r>
      <w:r w:rsidRPr="004F60E3">
        <w:rPr>
          <w:color w:val="auto"/>
          <w:u w:val="single"/>
        </w:rPr>
        <w:t>in</w:t>
      </w:r>
      <w:r w:rsidRPr="004F60E3">
        <w:rPr>
          <w:color w:val="auto"/>
          <w:spacing w:val="8"/>
          <w:u w:val="single"/>
        </w:rPr>
        <w:t xml:space="preserve"> </w:t>
      </w:r>
      <w:r w:rsidRPr="004F60E3">
        <w:rPr>
          <w:color w:val="auto"/>
          <w:u w:val="single"/>
        </w:rPr>
        <w:t>accordance</w:t>
      </w:r>
      <w:r w:rsidRPr="004F60E3">
        <w:rPr>
          <w:color w:val="auto"/>
          <w:spacing w:val="8"/>
          <w:u w:val="single"/>
        </w:rPr>
        <w:t xml:space="preserve"> </w:t>
      </w:r>
      <w:r w:rsidRPr="004F60E3">
        <w:rPr>
          <w:color w:val="auto"/>
          <w:u w:val="single"/>
        </w:rPr>
        <w:t>with</w:t>
      </w:r>
      <w:r w:rsidRPr="004F60E3">
        <w:rPr>
          <w:color w:val="auto"/>
          <w:spacing w:val="6"/>
          <w:u w:val="single"/>
        </w:rPr>
        <w:t xml:space="preserve"> </w:t>
      </w:r>
      <w:r w:rsidRPr="004F60E3">
        <w:rPr>
          <w:color w:val="auto"/>
          <w:u w:val="single"/>
        </w:rPr>
        <w:t>the</w:t>
      </w:r>
      <w:r w:rsidRPr="004F60E3">
        <w:rPr>
          <w:color w:val="auto"/>
          <w:spacing w:val="8"/>
          <w:u w:val="single"/>
        </w:rPr>
        <w:t xml:space="preserve"> </w:t>
      </w:r>
      <w:r w:rsidRPr="004F60E3">
        <w:rPr>
          <w:color w:val="auto"/>
          <w:u w:val="single"/>
        </w:rPr>
        <w:t>provisions</w:t>
      </w:r>
      <w:r w:rsidRPr="004F60E3">
        <w:rPr>
          <w:color w:val="auto"/>
          <w:spacing w:val="4"/>
          <w:u w:val="single"/>
        </w:rPr>
        <w:t xml:space="preserve"> </w:t>
      </w:r>
      <w:r w:rsidRPr="004F60E3">
        <w:rPr>
          <w:color w:val="auto"/>
          <w:u w:val="single"/>
        </w:rPr>
        <w:t>of</w:t>
      </w:r>
      <w:r w:rsidRPr="004F60E3">
        <w:rPr>
          <w:color w:val="auto"/>
          <w:spacing w:val="8"/>
          <w:u w:val="single"/>
        </w:rPr>
        <w:t xml:space="preserve"> </w:t>
      </w:r>
      <w:r w:rsidRPr="004F60E3">
        <w:rPr>
          <w:color w:val="auto"/>
          <w:u w:val="single"/>
        </w:rPr>
        <w:t>this</w:t>
      </w:r>
      <w:r w:rsidRPr="004F60E3">
        <w:rPr>
          <w:color w:val="auto"/>
          <w:spacing w:val="6"/>
          <w:u w:val="single"/>
        </w:rPr>
        <w:t xml:space="preserve"> article</w:t>
      </w:r>
      <w:r w:rsidRPr="004F60E3">
        <w:rPr>
          <w:color w:val="auto"/>
          <w:u w:val="single"/>
        </w:rPr>
        <w:t>.</w:t>
      </w:r>
      <w:r w:rsidRPr="004F60E3">
        <w:rPr>
          <w:color w:val="auto"/>
          <w:spacing w:val="7"/>
          <w:u w:val="single"/>
        </w:rPr>
        <w:t xml:space="preserve"> </w:t>
      </w:r>
      <w:r w:rsidRPr="004F60E3">
        <w:rPr>
          <w:color w:val="auto"/>
          <w:u w:val="single"/>
        </w:rPr>
        <w:t>At</w:t>
      </w:r>
      <w:r w:rsidRPr="004F60E3">
        <w:rPr>
          <w:color w:val="auto"/>
          <w:spacing w:val="7"/>
          <w:u w:val="single"/>
        </w:rPr>
        <w:t xml:space="preserve"> </w:t>
      </w:r>
      <w:r w:rsidRPr="004F60E3">
        <w:rPr>
          <w:color w:val="auto"/>
          <w:u w:val="single"/>
        </w:rPr>
        <w:t>least</w:t>
      </w:r>
      <w:r w:rsidRPr="004F60E3">
        <w:rPr>
          <w:color w:val="auto"/>
          <w:spacing w:val="5"/>
          <w:u w:val="single"/>
        </w:rPr>
        <w:t xml:space="preserve"> 30 </w:t>
      </w:r>
      <w:r w:rsidRPr="004F60E3">
        <w:rPr>
          <w:color w:val="auto"/>
          <w:u w:val="single"/>
        </w:rPr>
        <w:t>days</w:t>
      </w:r>
      <w:r w:rsidRPr="004F60E3">
        <w:rPr>
          <w:color w:val="auto"/>
          <w:spacing w:val="6"/>
          <w:u w:val="single"/>
        </w:rPr>
        <w:t xml:space="preserve"> </w:t>
      </w:r>
      <w:r w:rsidRPr="004F60E3">
        <w:rPr>
          <w:color w:val="auto"/>
          <w:u w:val="single"/>
        </w:rPr>
        <w:t>prior</w:t>
      </w:r>
      <w:r w:rsidRPr="004F60E3">
        <w:rPr>
          <w:color w:val="auto"/>
          <w:spacing w:val="7"/>
          <w:u w:val="single"/>
        </w:rPr>
        <w:t xml:space="preserve"> </w:t>
      </w:r>
      <w:r w:rsidRPr="004F60E3">
        <w:rPr>
          <w:color w:val="auto"/>
          <w:u w:val="single"/>
        </w:rPr>
        <w:t>to</w:t>
      </w:r>
      <w:r w:rsidRPr="004F60E3">
        <w:rPr>
          <w:color w:val="auto"/>
          <w:spacing w:val="6"/>
          <w:u w:val="single"/>
        </w:rPr>
        <w:t xml:space="preserve"> </w:t>
      </w:r>
      <w:r w:rsidRPr="004F60E3">
        <w:rPr>
          <w:color w:val="auto"/>
          <w:spacing w:val="-5"/>
          <w:u w:val="single"/>
        </w:rPr>
        <w:t>the</w:t>
      </w:r>
      <w:r w:rsidRPr="004F60E3">
        <w:rPr>
          <w:color w:val="auto"/>
          <w:u w:val="single"/>
        </w:rPr>
        <w:t xml:space="preserve"> deadline</w:t>
      </w:r>
      <w:r w:rsidRPr="004F60E3">
        <w:rPr>
          <w:color w:val="auto"/>
          <w:spacing w:val="49"/>
          <w:u w:val="single"/>
        </w:rPr>
        <w:t xml:space="preserve"> </w:t>
      </w:r>
      <w:r w:rsidRPr="004F60E3">
        <w:rPr>
          <w:color w:val="auto"/>
          <w:u w:val="single"/>
        </w:rPr>
        <w:t>for</w:t>
      </w:r>
      <w:r w:rsidRPr="004F60E3">
        <w:rPr>
          <w:color w:val="auto"/>
          <w:spacing w:val="48"/>
          <w:u w:val="single"/>
        </w:rPr>
        <w:t xml:space="preserve"> </w:t>
      </w:r>
      <w:r w:rsidRPr="004F60E3">
        <w:rPr>
          <w:color w:val="auto"/>
          <w:u w:val="single"/>
        </w:rPr>
        <w:t>receiving</w:t>
      </w:r>
      <w:r w:rsidRPr="004F60E3">
        <w:rPr>
          <w:color w:val="auto"/>
          <w:spacing w:val="47"/>
          <w:u w:val="single"/>
        </w:rPr>
        <w:t xml:space="preserve"> </w:t>
      </w:r>
      <w:r w:rsidRPr="004F60E3">
        <w:rPr>
          <w:color w:val="auto"/>
          <w:u w:val="single"/>
        </w:rPr>
        <w:t>and</w:t>
      </w:r>
      <w:r w:rsidRPr="004F60E3">
        <w:rPr>
          <w:color w:val="auto"/>
          <w:spacing w:val="50"/>
          <w:u w:val="single"/>
        </w:rPr>
        <w:t xml:space="preserve"> </w:t>
      </w:r>
      <w:r w:rsidRPr="004F60E3">
        <w:rPr>
          <w:color w:val="auto"/>
          <w:u w:val="single"/>
        </w:rPr>
        <w:t>opening</w:t>
      </w:r>
      <w:r w:rsidRPr="004F60E3">
        <w:rPr>
          <w:color w:val="auto"/>
          <w:spacing w:val="49"/>
          <w:u w:val="single"/>
        </w:rPr>
        <w:t xml:space="preserve"> </w:t>
      </w:r>
      <w:r w:rsidRPr="004F60E3">
        <w:rPr>
          <w:color w:val="auto"/>
          <w:u w:val="single"/>
        </w:rPr>
        <w:t>proposals, notice of the request shall be published</w:t>
      </w:r>
      <w:r w:rsidRPr="004F60E3">
        <w:rPr>
          <w:color w:val="auto"/>
          <w:spacing w:val="19"/>
          <w:u w:val="single"/>
        </w:rPr>
        <w:t xml:space="preserve"> </w:t>
      </w:r>
      <w:r w:rsidRPr="004F60E3">
        <w:rPr>
          <w:color w:val="auto"/>
          <w:u w:val="single"/>
        </w:rPr>
        <w:t>in</w:t>
      </w:r>
      <w:r w:rsidRPr="004F60E3">
        <w:rPr>
          <w:color w:val="auto"/>
          <w:spacing w:val="19"/>
          <w:u w:val="single"/>
        </w:rPr>
        <w:t xml:space="preserve"> </w:t>
      </w:r>
      <w:r w:rsidRPr="004F60E3">
        <w:rPr>
          <w:color w:val="auto"/>
          <w:u w:val="single"/>
        </w:rPr>
        <w:t>the newspaper</w:t>
      </w:r>
      <w:r w:rsidRPr="004F60E3">
        <w:rPr>
          <w:color w:val="auto"/>
          <w:spacing w:val="20"/>
          <w:u w:val="single"/>
        </w:rPr>
        <w:t xml:space="preserve"> </w:t>
      </w:r>
      <w:r w:rsidRPr="004F60E3">
        <w:rPr>
          <w:color w:val="auto"/>
          <w:u w:val="single"/>
        </w:rPr>
        <w:t>of</w:t>
      </w:r>
      <w:r w:rsidRPr="004F60E3">
        <w:rPr>
          <w:color w:val="auto"/>
          <w:spacing w:val="20"/>
          <w:u w:val="single"/>
        </w:rPr>
        <w:t xml:space="preserve"> </w:t>
      </w:r>
      <w:r w:rsidRPr="004F60E3">
        <w:rPr>
          <w:color w:val="auto"/>
          <w:u w:val="single"/>
        </w:rPr>
        <w:t>general</w:t>
      </w:r>
      <w:r w:rsidRPr="004F60E3">
        <w:rPr>
          <w:color w:val="auto"/>
          <w:spacing w:val="18"/>
          <w:u w:val="single"/>
        </w:rPr>
        <w:t xml:space="preserve"> </w:t>
      </w:r>
      <w:r w:rsidRPr="004F60E3">
        <w:rPr>
          <w:color w:val="auto"/>
          <w:u w:val="single"/>
        </w:rPr>
        <w:t>circulation</w:t>
      </w:r>
      <w:r w:rsidRPr="004F60E3">
        <w:rPr>
          <w:color w:val="auto"/>
          <w:spacing w:val="19"/>
          <w:u w:val="single"/>
        </w:rPr>
        <w:t xml:space="preserve"> </w:t>
      </w:r>
      <w:r w:rsidRPr="004F60E3">
        <w:rPr>
          <w:color w:val="auto"/>
          <w:spacing w:val="-2"/>
          <w:u w:val="single"/>
        </w:rPr>
        <w:t>in the geographic area of the proposed project</w:t>
      </w:r>
      <w:r w:rsidRPr="004F60E3">
        <w:rPr>
          <w:color w:val="auto"/>
          <w:u w:val="single"/>
        </w:rPr>
        <w:t>;</w:t>
      </w:r>
      <w:r w:rsidRPr="004F60E3">
        <w:rPr>
          <w:color w:val="auto"/>
          <w:spacing w:val="-4"/>
          <w:u w:val="single"/>
        </w:rPr>
        <w:t xml:space="preserve"> </w:t>
      </w:r>
      <w:r w:rsidRPr="004F60E3">
        <w:rPr>
          <w:color w:val="auto"/>
          <w:spacing w:val="-5"/>
          <w:u w:val="single"/>
        </w:rPr>
        <w:t>and s</w:t>
      </w:r>
      <w:r w:rsidRPr="004F60E3">
        <w:rPr>
          <w:color w:val="auto"/>
          <w:u w:val="single"/>
        </w:rPr>
        <w:t>ent</w:t>
      </w:r>
      <w:r w:rsidRPr="004F60E3">
        <w:rPr>
          <w:color w:val="auto"/>
          <w:spacing w:val="-5"/>
          <w:u w:val="single"/>
        </w:rPr>
        <w:t xml:space="preserve"> </w:t>
      </w:r>
      <w:r w:rsidRPr="004F60E3">
        <w:rPr>
          <w:color w:val="auto"/>
          <w:u w:val="single"/>
        </w:rPr>
        <w:t>by</w:t>
      </w:r>
      <w:r w:rsidRPr="004F60E3">
        <w:rPr>
          <w:color w:val="auto"/>
          <w:spacing w:val="-5"/>
          <w:u w:val="single"/>
        </w:rPr>
        <w:t xml:space="preserve"> </w:t>
      </w:r>
      <w:r w:rsidRPr="004F60E3">
        <w:rPr>
          <w:color w:val="auto"/>
          <w:u w:val="single"/>
        </w:rPr>
        <w:t>first-class</w:t>
      </w:r>
      <w:r w:rsidRPr="004F60E3">
        <w:rPr>
          <w:color w:val="auto"/>
          <w:spacing w:val="-8"/>
          <w:u w:val="single"/>
        </w:rPr>
        <w:t xml:space="preserve"> </w:t>
      </w:r>
      <w:r w:rsidRPr="004F60E3">
        <w:rPr>
          <w:color w:val="auto"/>
          <w:u w:val="single"/>
        </w:rPr>
        <w:t>mail</w:t>
      </w:r>
      <w:r w:rsidRPr="004F60E3">
        <w:rPr>
          <w:color w:val="auto"/>
          <w:spacing w:val="-3"/>
          <w:u w:val="single"/>
        </w:rPr>
        <w:t xml:space="preserve"> </w:t>
      </w:r>
      <w:r w:rsidRPr="004F60E3">
        <w:rPr>
          <w:color w:val="auto"/>
          <w:u w:val="single"/>
        </w:rPr>
        <w:t>to</w:t>
      </w:r>
      <w:r w:rsidRPr="004F60E3">
        <w:rPr>
          <w:color w:val="auto"/>
          <w:spacing w:val="-4"/>
          <w:u w:val="single"/>
        </w:rPr>
        <w:t xml:space="preserve"> </w:t>
      </w:r>
      <w:r w:rsidRPr="004F60E3">
        <w:rPr>
          <w:color w:val="auto"/>
          <w:u w:val="single"/>
        </w:rPr>
        <w:t>any</w:t>
      </w:r>
      <w:r w:rsidRPr="004F60E3">
        <w:rPr>
          <w:color w:val="auto"/>
          <w:spacing w:val="-5"/>
          <w:u w:val="single"/>
        </w:rPr>
        <w:t xml:space="preserve"> </w:t>
      </w:r>
      <w:r w:rsidRPr="004F60E3">
        <w:rPr>
          <w:color w:val="auto"/>
          <w:u w:val="single"/>
        </w:rPr>
        <w:t>construction</w:t>
      </w:r>
      <w:r w:rsidRPr="004F60E3">
        <w:rPr>
          <w:color w:val="auto"/>
          <w:spacing w:val="-5"/>
          <w:u w:val="single"/>
        </w:rPr>
        <w:t xml:space="preserve"> </w:t>
      </w:r>
      <w:r w:rsidRPr="004F60E3">
        <w:rPr>
          <w:color w:val="auto"/>
          <w:u w:val="single"/>
        </w:rPr>
        <w:t>manager</w:t>
      </w:r>
      <w:r w:rsidRPr="004F60E3">
        <w:rPr>
          <w:color w:val="auto"/>
          <w:spacing w:val="-2"/>
          <w:u w:val="single"/>
        </w:rPr>
        <w:t xml:space="preserve"> </w:t>
      </w:r>
      <w:r w:rsidRPr="004F60E3">
        <w:rPr>
          <w:color w:val="auto"/>
          <w:u w:val="single"/>
        </w:rPr>
        <w:t>upon</w:t>
      </w:r>
      <w:r w:rsidRPr="004F60E3">
        <w:rPr>
          <w:color w:val="auto"/>
          <w:spacing w:val="-5"/>
          <w:u w:val="single"/>
        </w:rPr>
        <w:t xml:space="preserve"> </w:t>
      </w:r>
      <w:r w:rsidRPr="004F60E3">
        <w:rPr>
          <w:color w:val="auto"/>
          <w:spacing w:val="-2"/>
          <w:u w:val="single"/>
        </w:rPr>
        <w:t>request.</w:t>
      </w:r>
    </w:p>
    <w:p w14:paraId="5885542A" w14:textId="77777777" w:rsidR="00A56EEA" w:rsidRPr="004F60E3" w:rsidRDefault="00A56EEA" w:rsidP="00EE2175">
      <w:pPr>
        <w:pStyle w:val="SectionBody"/>
        <w:widowControl/>
        <w:rPr>
          <w:u w:val="single"/>
        </w:rPr>
      </w:pPr>
      <w:r w:rsidRPr="004F60E3">
        <w:rPr>
          <w:u w:val="single"/>
        </w:rPr>
        <w:t>(c) The</w:t>
      </w:r>
      <w:r w:rsidRPr="004F60E3">
        <w:rPr>
          <w:spacing w:val="-2"/>
          <w:u w:val="single"/>
        </w:rPr>
        <w:t xml:space="preserve"> </w:t>
      </w:r>
      <w:r w:rsidRPr="004F60E3">
        <w:rPr>
          <w:u w:val="single"/>
        </w:rPr>
        <w:t>request</w:t>
      </w:r>
      <w:r w:rsidRPr="004F60E3">
        <w:rPr>
          <w:spacing w:val="2"/>
          <w:u w:val="single"/>
        </w:rPr>
        <w:t xml:space="preserve"> </w:t>
      </w:r>
      <w:r w:rsidRPr="004F60E3">
        <w:rPr>
          <w:u w:val="single"/>
        </w:rPr>
        <w:t>for</w:t>
      </w:r>
      <w:r w:rsidRPr="004F60E3">
        <w:rPr>
          <w:spacing w:val="1"/>
          <w:u w:val="single"/>
        </w:rPr>
        <w:t xml:space="preserve"> </w:t>
      </w:r>
      <w:r w:rsidRPr="004F60E3">
        <w:rPr>
          <w:u w:val="single"/>
        </w:rPr>
        <w:t>proposals</w:t>
      </w:r>
      <w:r w:rsidRPr="004F60E3">
        <w:rPr>
          <w:spacing w:val="1"/>
          <w:u w:val="single"/>
        </w:rPr>
        <w:t xml:space="preserve"> </w:t>
      </w:r>
      <w:r w:rsidRPr="004F60E3">
        <w:rPr>
          <w:u w:val="single"/>
        </w:rPr>
        <w:t>shall contain,</w:t>
      </w:r>
      <w:r w:rsidRPr="004F60E3">
        <w:rPr>
          <w:spacing w:val="2"/>
          <w:u w:val="single"/>
        </w:rPr>
        <w:t xml:space="preserve"> </w:t>
      </w:r>
      <w:r w:rsidRPr="004F60E3">
        <w:rPr>
          <w:u w:val="single"/>
        </w:rPr>
        <w:t>at a</w:t>
      </w:r>
      <w:r w:rsidRPr="004F60E3">
        <w:rPr>
          <w:spacing w:val="-1"/>
          <w:u w:val="single"/>
        </w:rPr>
        <w:t xml:space="preserve"> </w:t>
      </w:r>
      <w:r w:rsidRPr="004F60E3">
        <w:rPr>
          <w:spacing w:val="-2"/>
          <w:u w:val="single"/>
        </w:rPr>
        <w:t>minimum,</w:t>
      </w:r>
      <w:r w:rsidRPr="004F60E3">
        <w:rPr>
          <w:u w:val="single"/>
        </w:rPr>
        <w:t xml:space="preserve"> the</w:t>
      </w:r>
      <w:r w:rsidRPr="004F60E3">
        <w:rPr>
          <w:spacing w:val="-8"/>
          <w:u w:val="single"/>
        </w:rPr>
        <w:t xml:space="preserve"> </w:t>
      </w:r>
      <w:r w:rsidRPr="004F60E3">
        <w:rPr>
          <w:u w:val="single"/>
        </w:rPr>
        <w:t>following</w:t>
      </w:r>
      <w:r w:rsidRPr="004F60E3">
        <w:rPr>
          <w:spacing w:val="-6"/>
          <w:u w:val="single"/>
        </w:rPr>
        <w:t xml:space="preserve"> </w:t>
      </w:r>
      <w:r w:rsidRPr="004F60E3">
        <w:rPr>
          <w:spacing w:val="-2"/>
          <w:u w:val="single"/>
        </w:rPr>
        <w:t>elements:</w:t>
      </w:r>
    </w:p>
    <w:p w14:paraId="0DFAC307" w14:textId="77777777" w:rsidR="00A56EEA" w:rsidRPr="004F60E3" w:rsidRDefault="00A56EEA" w:rsidP="00EE2175">
      <w:pPr>
        <w:pStyle w:val="SectionBody"/>
        <w:widowControl/>
        <w:rPr>
          <w:color w:val="auto"/>
          <w:u w:val="single"/>
        </w:rPr>
      </w:pPr>
      <w:r w:rsidRPr="004F60E3">
        <w:rPr>
          <w:color w:val="auto"/>
          <w:u w:val="single"/>
        </w:rPr>
        <w:t>(1) The</w:t>
      </w:r>
      <w:r w:rsidRPr="004F60E3">
        <w:rPr>
          <w:color w:val="auto"/>
          <w:spacing w:val="2"/>
          <w:u w:val="single"/>
        </w:rPr>
        <w:t xml:space="preserve"> </w:t>
      </w:r>
      <w:r w:rsidRPr="004F60E3">
        <w:rPr>
          <w:color w:val="auto"/>
          <w:u w:val="single"/>
        </w:rPr>
        <w:t>identity</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w:t>
      </w:r>
      <w:r w:rsidRPr="004F60E3">
        <w:rPr>
          <w:color w:val="auto"/>
          <w:spacing w:val="4"/>
          <w:u w:val="single"/>
        </w:rPr>
        <w:t xml:space="preserve"> state and/or its subdivision </w:t>
      </w:r>
      <w:r w:rsidRPr="004F60E3">
        <w:rPr>
          <w:color w:val="auto"/>
          <w:u w:val="single"/>
        </w:rPr>
        <w:t>for</w:t>
      </w:r>
      <w:r w:rsidRPr="004F60E3">
        <w:rPr>
          <w:color w:val="auto"/>
          <w:spacing w:val="3"/>
          <w:u w:val="single"/>
        </w:rPr>
        <w:t xml:space="preserve"> </w:t>
      </w:r>
      <w:r w:rsidRPr="004F60E3">
        <w:rPr>
          <w:color w:val="auto"/>
          <w:u w:val="single"/>
        </w:rPr>
        <w:t>which</w:t>
      </w:r>
      <w:r w:rsidRPr="004F60E3">
        <w:rPr>
          <w:color w:val="auto"/>
          <w:spacing w:val="2"/>
          <w:u w:val="single"/>
        </w:rPr>
        <w:t xml:space="preserve"> </w:t>
      </w:r>
      <w:r w:rsidRPr="004F60E3">
        <w:rPr>
          <w:color w:val="auto"/>
          <w:u w:val="single"/>
        </w:rPr>
        <w:t>the</w:t>
      </w:r>
      <w:r w:rsidRPr="004F60E3">
        <w:rPr>
          <w:color w:val="auto"/>
          <w:spacing w:val="-1"/>
          <w:u w:val="single"/>
        </w:rPr>
        <w:t xml:space="preserve"> </w:t>
      </w:r>
      <w:r w:rsidRPr="004F60E3">
        <w:rPr>
          <w:color w:val="auto"/>
          <w:u w:val="single"/>
        </w:rPr>
        <w:t>project</w:t>
      </w:r>
      <w:r w:rsidRPr="004F60E3">
        <w:rPr>
          <w:color w:val="auto"/>
          <w:spacing w:val="3"/>
          <w:u w:val="single"/>
        </w:rPr>
        <w:t xml:space="preserve"> </w:t>
      </w:r>
      <w:r w:rsidRPr="004F60E3">
        <w:rPr>
          <w:color w:val="auto"/>
          <w:u w:val="single"/>
        </w:rPr>
        <w:t>will</w:t>
      </w:r>
      <w:r w:rsidRPr="004F60E3">
        <w:rPr>
          <w:color w:val="auto"/>
          <w:spacing w:val="1"/>
          <w:u w:val="single"/>
        </w:rPr>
        <w:t xml:space="preserve"> </w:t>
      </w:r>
      <w:r w:rsidRPr="004F60E3">
        <w:rPr>
          <w:color w:val="auto"/>
          <w:u w:val="single"/>
        </w:rPr>
        <w:t>be</w:t>
      </w:r>
      <w:r w:rsidRPr="004F60E3">
        <w:rPr>
          <w:color w:val="auto"/>
          <w:spacing w:val="2"/>
          <w:u w:val="single"/>
        </w:rPr>
        <w:t xml:space="preserve"> </w:t>
      </w:r>
      <w:r w:rsidRPr="004F60E3">
        <w:rPr>
          <w:color w:val="auto"/>
          <w:u w:val="single"/>
        </w:rPr>
        <w:t>built</w:t>
      </w:r>
      <w:r w:rsidRPr="004F60E3">
        <w:rPr>
          <w:color w:val="auto"/>
          <w:spacing w:val="3"/>
          <w:u w:val="single"/>
        </w:rPr>
        <w:t xml:space="preserve"> </w:t>
      </w:r>
      <w:r w:rsidRPr="004F60E3">
        <w:rPr>
          <w:color w:val="auto"/>
          <w:u w:val="single"/>
        </w:rPr>
        <w:t>and</w:t>
      </w:r>
      <w:r w:rsidRPr="004F60E3">
        <w:rPr>
          <w:color w:val="auto"/>
          <w:spacing w:val="2"/>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name</w:t>
      </w:r>
      <w:r w:rsidRPr="004F60E3">
        <w:rPr>
          <w:color w:val="auto"/>
          <w:spacing w:val="2"/>
          <w:u w:val="single"/>
        </w:rPr>
        <w:t xml:space="preserve"> </w:t>
      </w:r>
      <w:r w:rsidRPr="004F60E3">
        <w:rPr>
          <w:color w:val="auto"/>
          <w:u w:val="single"/>
        </w:rPr>
        <w:t>of</w:t>
      </w:r>
      <w:r w:rsidRPr="004F60E3">
        <w:rPr>
          <w:color w:val="auto"/>
          <w:spacing w:val="1"/>
          <w:u w:val="single"/>
        </w:rPr>
        <w:t xml:space="preserve"> t</w:t>
      </w:r>
      <w:r w:rsidRPr="004F60E3">
        <w:rPr>
          <w:color w:val="auto"/>
          <w:spacing w:val="-5"/>
          <w:u w:val="single"/>
        </w:rPr>
        <w:t>he</w:t>
      </w:r>
      <w:r w:rsidRPr="004F60E3">
        <w:rPr>
          <w:color w:val="auto"/>
          <w:u w:val="single"/>
        </w:rPr>
        <w:t xml:space="preserve"> state agency or subdivision that</w:t>
      </w:r>
      <w:r w:rsidRPr="004F60E3">
        <w:rPr>
          <w:color w:val="auto"/>
          <w:spacing w:val="-2"/>
          <w:u w:val="single"/>
        </w:rPr>
        <w:t xml:space="preserve"> </w:t>
      </w:r>
      <w:r w:rsidRPr="004F60E3">
        <w:rPr>
          <w:color w:val="auto"/>
          <w:u w:val="single"/>
        </w:rPr>
        <w:t>will</w:t>
      </w:r>
      <w:r w:rsidRPr="004F60E3">
        <w:rPr>
          <w:color w:val="auto"/>
          <w:spacing w:val="-4"/>
          <w:u w:val="single"/>
        </w:rPr>
        <w:t xml:space="preserve"> </w:t>
      </w:r>
      <w:r w:rsidRPr="004F60E3">
        <w:rPr>
          <w:color w:val="auto"/>
          <w:u w:val="single"/>
        </w:rPr>
        <w:t>execute</w:t>
      </w:r>
      <w:r w:rsidRPr="004F60E3">
        <w:rPr>
          <w:color w:val="auto"/>
          <w:spacing w:val="-6"/>
          <w:u w:val="single"/>
        </w:rPr>
        <w:t xml:space="preserve"> </w:t>
      </w:r>
      <w:r w:rsidRPr="004F60E3">
        <w:rPr>
          <w:color w:val="auto"/>
          <w:u w:val="single"/>
        </w:rPr>
        <w:t>the</w:t>
      </w:r>
      <w:r w:rsidRPr="004F60E3">
        <w:rPr>
          <w:color w:val="auto"/>
          <w:spacing w:val="-6"/>
          <w:u w:val="single"/>
        </w:rPr>
        <w:t xml:space="preserve"> </w:t>
      </w:r>
      <w:r w:rsidRPr="004F60E3">
        <w:rPr>
          <w:color w:val="auto"/>
          <w:spacing w:val="-2"/>
          <w:u w:val="single"/>
        </w:rPr>
        <w:t>contract;</w:t>
      </w:r>
      <w:r w:rsidRPr="004F60E3">
        <w:rPr>
          <w:color w:val="auto"/>
          <w:spacing w:val="-4"/>
          <w:u w:val="single"/>
        </w:rPr>
        <w:t xml:space="preserve"> </w:t>
      </w:r>
    </w:p>
    <w:p w14:paraId="68188901" w14:textId="08BE95F1" w:rsidR="00A56EEA" w:rsidRPr="004F60E3" w:rsidRDefault="00A56EEA" w:rsidP="00EE2175">
      <w:pPr>
        <w:pStyle w:val="SectionBody"/>
        <w:widowControl/>
        <w:rPr>
          <w:color w:val="auto"/>
          <w:spacing w:val="-2"/>
          <w:u w:val="single"/>
        </w:rPr>
      </w:pPr>
      <w:r w:rsidRPr="004F60E3">
        <w:rPr>
          <w:color w:val="auto"/>
          <w:u w:val="single"/>
        </w:rPr>
        <w:t>(2)</w:t>
      </w:r>
      <w:r w:rsidRPr="004F60E3">
        <w:rPr>
          <w:color w:val="auto"/>
          <w:spacing w:val="40"/>
          <w:u w:val="single"/>
        </w:rPr>
        <w:t xml:space="preserve"> </w:t>
      </w:r>
      <w:r w:rsidRPr="004F60E3">
        <w:rPr>
          <w:color w:val="auto"/>
          <w:u w:val="single"/>
        </w:rPr>
        <w:t>The</w:t>
      </w:r>
      <w:r w:rsidRPr="004F60E3">
        <w:rPr>
          <w:color w:val="auto"/>
          <w:spacing w:val="37"/>
          <w:u w:val="single"/>
        </w:rPr>
        <w:t xml:space="preserve"> </w:t>
      </w:r>
      <w:r w:rsidRPr="004F60E3">
        <w:rPr>
          <w:color w:val="auto"/>
          <w:u w:val="single"/>
        </w:rPr>
        <w:t>proposed</w:t>
      </w:r>
      <w:r w:rsidRPr="004F60E3">
        <w:rPr>
          <w:color w:val="auto"/>
          <w:spacing w:val="37"/>
          <w:u w:val="single"/>
        </w:rPr>
        <w:t xml:space="preserve"> </w:t>
      </w:r>
      <w:r w:rsidRPr="004F60E3">
        <w:rPr>
          <w:color w:val="auto"/>
          <w:u w:val="single"/>
        </w:rPr>
        <w:t>terms</w:t>
      </w:r>
      <w:r w:rsidRPr="004F60E3">
        <w:rPr>
          <w:color w:val="auto"/>
          <w:spacing w:val="38"/>
          <w:u w:val="single"/>
        </w:rPr>
        <w:t xml:space="preserve"> </w:t>
      </w:r>
      <w:r w:rsidRPr="004F60E3">
        <w:rPr>
          <w:color w:val="auto"/>
          <w:u w:val="single"/>
        </w:rPr>
        <w:t>and</w:t>
      </w:r>
      <w:r w:rsidRPr="004F60E3">
        <w:rPr>
          <w:color w:val="auto"/>
          <w:spacing w:val="39"/>
          <w:u w:val="single"/>
        </w:rPr>
        <w:t xml:space="preserve"> </w:t>
      </w:r>
      <w:r w:rsidRPr="004F60E3">
        <w:rPr>
          <w:color w:val="auto"/>
          <w:u w:val="single"/>
        </w:rPr>
        <w:t>conditions</w:t>
      </w:r>
      <w:r w:rsidRPr="004F60E3">
        <w:rPr>
          <w:color w:val="auto"/>
          <w:spacing w:val="38"/>
          <w:u w:val="single"/>
        </w:rPr>
        <w:t xml:space="preserve"> </w:t>
      </w:r>
      <w:r w:rsidRPr="004F60E3">
        <w:rPr>
          <w:color w:val="auto"/>
          <w:u w:val="single"/>
        </w:rPr>
        <w:t>of</w:t>
      </w:r>
      <w:r w:rsidRPr="004F60E3">
        <w:rPr>
          <w:color w:val="auto"/>
          <w:spacing w:val="38"/>
          <w:u w:val="single"/>
        </w:rPr>
        <w:t xml:space="preserve"> </w:t>
      </w:r>
      <w:r w:rsidRPr="004F60E3">
        <w:rPr>
          <w:color w:val="auto"/>
          <w:u w:val="single"/>
        </w:rPr>
        <w:t>the</w:t>
      </w:r>
      <w:r w:rsidRPr="004F60E3">
        <w:rPr>
          <w:color w:val="auto"/>
          <w:spacing w:val="39"/>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manager</w:t>
      </w:r>
      <w:r w:rsidRPr="004F60E3">
        <w:rPr>
          <w:color w:val="auto"/>
          <w:spacing w:val="39"/>
          <w:u w:val="single"/>
        </w:rPr>
        <w:t xml:space="preserve"> </w:t>
      </w:r>
      <w:r w:rsidRPr="004F60E3">
        <w:rPr>
          <w:color w:val="auto"/>
          <w:u w:val="single"/>
        </w:rPr>
        <w:t>at</w:t>
      </w:r>
      <w:r w:rsidRPr="004F60E3">
        <w:rPr>
          <w:color w:val="auto"/>
          <w:spacing w:val="38"/>
          <w:u w:val="single"/>
        </w:rPr>
        <w:t>-</w:t>
      </w:r>
      <w:r w:rsidRPr="004F60E3">
        <w:rPr>
          <w:color w:val="auto"/>
          <w:u w:val="single"/>
        </w:rPr>
        <w:t>risk</w:t>
      </w:r>
      <w:r w:rsidRPr="004F60E3">
        <w:rPr>
          <w:color w:val="auto"/>
          <w:spacing w:val="41"/>
          <w:u w:val="single"/>
        </w:rPr>
        <w:t xml:space="preserve"> </w:t>
      </w:r>
      <w:r w:rsidRPr="004F60E3">
        <w:rPr>
          <w:color w:val="auto"/>
          <w:spacing w:val="-2"/>
          <w:u w:val="single"/>
        </w:rPr>
        <w:t xml:space="preserve">contract, </w:t>
      </w:r>
      <w:r w:rsidRPr="004F60E3">
        <w:rPr>
          <w:color w:val="auto"/>
          <w:u w:val="single"/>
        </w:rPr>
        <w:t>including</w:t>
      </w:r>
      <w:r w:rsidRPr="004F60E3">
        <w:rPr>
          <w:color w:val="auto"/>
          <w:spacing w:val="-5"/>
          <w:u w:val="single"/>
        </w:rPr>
        <w:t xml:space="preserve"> </w:t>
      </w:r>
      <w:r w:rsidRPr="004F60E3">
        <w:rPr>
          <w:color w:val="auto"/>
          <w:u w:val="single"/>
        </w:rPr>
        <w:t>any</w:t>
      </w:r>
      <w:r w:rsidRPr="004F60E3">
        <w:rPr>
          <w:color w:val="auto"/>
          <w:spacing w:val="-3"/>
          <w:u w:val="single"/>
        </w:rPr>
        <w:t xml:space="preserve"> </w:t>
      </w:r>
      <w:r w:rsidRPr="004F60E3">
        <w:rPr>
          <w:color w:val="auto"/>
          <w:u w:val="single"/>
        </w:rPr>
        <w:t>terms</w:t>
      </w:r>
      <w:r w:rsidRPr="004F60E3">
        <w:rPr>
          <w:color w:val="auto"/>
          <w:spacing w:val="-3"/>
          <w:u w:val="single"/>
        </w:rPr>
        <w:t xml:space="preserve"> </w:t>
      </w:r>
      <w:r w:rsidRPr="004F60E3">
        <w:rPr>
          <w:color w:val="auto"/>
          <w:u w:val="single"/>
        </w:rPr>
        <w:t>and</w:t>
      </w:r>
      <w:r w:rsidRPr="004F60E3">
        <w:rPr>
          <w:color w:val="auto"/>
          <w:spacing w:val="-6"/>
          <w:u w:val="single"/>
        </w:rPr>
        <w:t xml:space="preserve"> </w:t>
      </w:r>
      <w:r w:rsidRPr="004F60E3">
        <w:rPr>
          <w:color w:val="auto"/>
          <w:u w:val="single"/>
        </w:rPr>
        <w:t>conditions</w:t>
      </w:r>
      <w:r w:rsidRPr="004F60E3">
        <w:rPr>
          <w:color w:val="auto"/>
          <w:spacing w:val="-3"/>
          <w:u w:val="single"/>
        </w:rPr>
        <w:t xml:space="preserve"> </w:t>
      </w:r>
      <w:r w:rsidRPr="004F60E3">
        <w:rPr>
          <w:color w:val="auto"/>
          <w:u w:val="single"/>
        </w:rPr>
        <w:t>that</w:t>
      </w:r>
      <w:r w:rsidRPr="004F60E3">
        <w:rPr>
          <w:color w:val="auto"/>
          <w:spacing w:val="-4"/>
          <w:u w:val="single"/>
        </w:rPr>
        <w:t xml:space="preserve"> </w:t>
      </w:r>
      <w:r w:rsidRPr="004F60E3">
        <w:rPr>
          <w:color w:val="auto"/>
          <w:u w:val="single"/>
        </w:rPr>
        <w:t>are</w:t>
      </w:r>
      <w:r w:rsidRPr="004F60E3">
        <w:rPr>
          <w:color w:val="auto"/>
          <w:spacing w:val="-3"/>
          <w:u w:val="single"/>
        </w:rPr>
        <w:t xml:space="preserve"> </w:t>
      </w:r>
      <w:r w:rsidRPr="004F60E3">
        <w:rPr>
          <w:color w:val="auto"/>
          <w:u w:val="single"/>
        </w:rPr>
        <w:t>subject</w:t>
      </w:r>
      <w:r w:rsidRPr="004F60E3">
        <w:rPr>
          <w:color w:val="auto"/>
          <w:spacing w:val="-4"/>
          <w:u w:val="single"/>
        </w:rPr>
        <w:t xml:space="preserve"> </w:t>
      </w:r>
      <w:r w:rsidRPr="004F60E3">
        <w:rPr>
          <w:color w:val="auto"/>
          <w:u w:val="single"/>
        </w:rPr>
        <w:t>to</w:t>
      </w:r>
      <w:r w:rsidRPr="004F60E3">
        <w:rPr>
          <w:color w:val="auto"/>
          <w:spacing w:val="-6"/>
          <w:u w:val="single"/>
        </w:rPr>
        <w:t xml:space="preserve"> </w:t>
      </w:r>
      <w:r w:rsidRPr="004F60E3">
        <w:rPr>
          <w:color w:val="auto"/>
          <w:u w:val="single"/>
        </w:rPr>
        <w:t>further negotiation.</w:t>
      </w:r>
      <w:r w:rsidRPr="004F60E3">
        <w:rPr>
          <w:color w:val="auto"/>
          <w:spacing w:val="-8"/>
          <w:u w:val="single"/>
        </w:rPr>
        <w:t xml:space="preserve"> </w:t>
      </w:r>
      <w:r w:rsidRPr="004F60E3">
        <w:rPr>
          <w:color w:val="auto"/>
          <w:u w:val="single"/>
        </w:rPr>
        <w:t>The</w:t>
      </w:r>
      <w:r w:rsidRPr="004F60E3">
        <w:rPr>
          <w:color w:val="auto"/>
          <w:spacing w:val="-3"/>
          <w:u w:val="single"/>
        </w:rPr>
        <w:t xml:space="preserve"> </w:t>
      </w:r>
      <w:r w:rsidRPr="004F60E3">
        <w:rPr>
          <w:color w:val="auto"/>
          <w:u w:val="single"/>
        </w:rPr>
        <w:t>proposed</w:t>
      </w:r>
      <w:r w:rsidRPr="004F60E3">
        <w:rPr>
          <w:color w:val="auto"/>
          <w:spacing w:val="-6"/>
          <w:u w:val="single"/>
        </w:rPr>
        <w:t xml:space="preserve"> </w:t>
      </w:r>
      <w:r w:rsidRPr="004F60E3">
        <w:rPr>
          <w:color w:val="auto"/>
          <w:u w:val="single"/>
        </w:rPr>
        <w:t>general terms</w:t>
      </w:r>
      <w:r w:rsidRPr="004F60E3">
        <w:rPr>
          <w:color w:val="auto"/>
          <w:spacing w:val="26"/>
          <w:u w:val="single"/>
        </w:rPr>
        <w:t xml:space="preserve"> </w:t>
      </w:r>
      <w:r w:rsidRPr="004F60E3">
        <w:rPr>
          <w:color w:val="auto"/>
          <w:u w:val="single"/>
        </w:rPr>
        <w:t>and</w:t>
      </w:r>
      <w:r w:rsidRPr="004F60E3">
        <w:rPr>
          <w:color w:val="auto"/>
          <w:spacing w:val="25"/>
          <w:u w:val="single"/>
        </w:rPr>
        <w:t xml:space="preserve"> </w:t>
      </w:r>
      <w:r w:rsidRPr="004F60E3">
        <w:rPr>
          <w:color w:val="auto"/>
          <w:u w:val="single"/>
        </w:rPr>
        <w:t>conditions</w:t>
      </w:r>
      <w:r w:rsidRPr="004F60E3">
        <w:rPr>
          <w:color w:val="auto"/>
          <w:spacing w:val="26"/>
          <w:u w:val="single"/>
        </w:rPr>
        <w:t xml:space="preserve"> </w:t>
      </w:r>
      <w:r w:rsidRPr="004F60E3">
        <w:rPr>
          <w:color w:val="auto"/>
          <w:u w:val="single"/>
        </w:rPr>
        <w:t>shall</w:t>
      </w:r>
      <w:r w:rsidRPr="004F60E3">
        <w:rPr>
          <w:color w:val="auto"/>
          <w:spacing w:val="25"/>
          <w:u w:val="single"/>
        </w:rPr>
        <w:t xml:space="preserve"> </w:t>
      </w:r>
      <w:r w:rsidRPr="004F60E3">
        <w:rPr>
          <w:color w:val="auto"/>
          <w:u w:val="single"/>
        </w:rPr>
        <w:t>be</w:t>
      </w:r>
      <w:r w:rsidRPr="004F60E3">
        <w:rPr>
          <w:color w:val="auto"/>
          <w:spacing w:val="25"/>
          <w:u w:val="single"/>
        </w:rPr>
        <w:t xml:space="preserve"> </w:t>
      </w:r>
      <w:r w:rsidRPr="004F60E3">
        <w:rPr>
          <w:color w:val="auto"/>
          <w:u w:val="single"/>
        </w:rPr>
        <w:t>consistent</w:t>
      </w:r>
      <w:r w:rsidRPr="004F60E3">
        <w:rPr>
          <w:color w:val="auto"/>
          <w:spacing w:val="27"/>
          <w:u w:val="single"/>
        </w:rPr>
        <w:t xml:space="preserve"> </w:t>
      </w:r>
      <w:r w:rsidRPr="004F60E3">
        <w:rPr>
          <w:color w:val="auto"/>
          <w:u w:val="single"/>
        </w:rPr>
        <w:t>with</w:t>
      </w:r>
      <w:r w:rsidRPr="004F60E3">
        <w:rPr>
          <w:color w:val="auto"/>
          <w:spacing w:val="26"/>
          <w:u w:val="single"/>
        </w:rPr>
        <w:t xml:space="preserve"> </w:t>
      </w:r>
      <w:r w:rsidRPr="004F60E3">
        <w:rPr>
          <w:color w:val="auto"/>
          <w:u w:val="single"/>
        </w:rPr>
        <w:t>nationally</w:t>
      </w:r>
      <w:r w:rsidRPr="004F60E3">
        <w:rPr>
          <w:color w:val="auto"/>
          <w:spacing w:val="26"/>
          <w:u w:val="single"/>
        </w:rPr>
        <w:t xml:space="preserve"> </w:t>
      </w:r>
      <w:r w:rsidRPr="004F60E3">
        <w:rPr>
          <w:color w:val="auto"/>
          <w:u w:val="single"/>
        </w:rPr>
        <w:t>recognized</w:t>
      </w:r>
      <w:r w:rsidRPr="004F60E3">
        <w:rPr>
          <w:color w:val="auto"/>
          <w:spacing w:val="25"/>
          <w:u w:val="single"/>
        </w:rPr>
        <w:t xml:space="preserve"> </w:t>
      </w:r>
      <w:r w:rsidRPr="004F60E3">
        <w:rPr>
          <w:color w:val="auto"/>
          <w:u w:val="single"/>
        </w:rPr>
        <w:t>model</w:t>
      </w:r>
      <w:r w:rsidRPr="004F60E3">
        <w:rPr>
          <w:color w:val="auto"/>
          <w:spacing w:val="25"/>
          <w:u w:val="single"/>
        </w:rPr>
        <w:t xml:space="preserve"> </w:t>
      </w:r>
      <w:r w:rsidRPr="004F60E3">
        <w:rPr>
          <w:color w:val="auto"/>
          <w:u w:val="single"/>
        </w:rPr>
        <w:t>general</w:t>
      </w:r>
      <w:r w:rsidRPr="004F60E3">
        <w:rPr>
          <w:color w:val="auto"/>
          <w:spacing w:val="24"/>
          <w:u w:val="single"/>
        </w:rPr>
        <w:t xml:space="preserve"> </w:t>
      </w:r>
      <w:r w:rsidRPr="004F60E3">
        <w:rPr>
          <w:color w:val="auto"/>
          <w:u w:val="single"/>
        </w:rPr>
        <w:t>terms</w:t>
      </w:r>
      <w:r w:rsidRPr="004F60E3">
        <w:rPr>
          <w:color w:val="auto"/>
          <w:spacing w:val="27"/>
          <w:u w:val="single"/>
        </w:rPr>
        <w:t xml:space="preserve"> </w:t>
      </w:r>
      <w:r w:rsidRPr="004F60E3">
        <w:rPr>
          <w:color w:val="auto"/>
          <w:spacing w:val="-5"/>
          <w:u w:val="single"/>
        </w:rPr>
        <w:t>and</w:t>
      </w:r>
      <w:r w:rsidRPr="004F60E3">
        <w:rPr>
          <w:color w:val="auto"/>
          <w:u w:val="single"/>
        </w:rPr>
        <w:t xml:space="preserve"> </w:t>
      </w:r>
      <w:r w:rsidRPr="004F60E3">
        <w:rPr>
          <w:color w:val="auto"/>
          <w:u w:val="single"/>
        </w:rPr>
        <w:lastRenderedPageBreak/>
        <w:t>conditions</w:t>
      </w:r>
      <w:r w:rsidRPr="004F60E3">
        <w:rPr>
          <w:color w:val="auto"/>
          <w:spacing w:val="34"/>
          <w:u w:val="single"/>
        </w:rPr>
        <w:t xml:space="preserve"> </w:t>
      </w:r>
      <w:r w:rsidRPr="004F60E3">
        <w:rPr>
          <w:color w:val="auto"/>
          <w:u w:val="single"/>
        </w:rPr>
        <w:t>which</w:t>
      </w:r>
      <w:r w:rsidRPr="004F60E3">
        <w:rPr>
          <w:color w:val="auto"/>
          <w:spacing w:val="36"/>
          <w:u w:val="single"/>
        </w:rPr>
        <w:t xml:space="preserve"> </w:t>
      </w:r>
      <w:r w:rsidRPr="004F60E3">
        <w:rPr>
          <w:color w:val="auto"/>
          <w:u w:val="single"/>
        </w:rPr>
        <w:t>are</w:t>
      </w:r>
      <w:r w:rsidRPr="004F60E3">
        <w:rPr>
          <w:color w:val="auto"/>
          <w:spacing w:val="36"/>
          <w:u w:val="single"/>
        </w:rPr>
        <w:t xml:space="preserve"> </w:t>
      </w:r>
      <w:r w:rsidRPr="004F60E3">
        <w:rPr>
          <w:color w:val="auto"/>
          <w:u w:val="single"/>
        </w:rPr>
        <w:t>standard</w:t>
      </w:r>
      <w:r w:rsidRPr="004F60E3">
        <w:rPr>
          <w:color w:val="auto"/>
          <w:spacing w:val="36"/>
          <w:u w:val="single"/>
        </w:rPr>
        <w:t xml:space="preserve"> </w:t>
      </w:r>
      <w:r w:rsidRPr="004F60E3">
        <w:rPr>
          <w:color w:val="auto"/>
          <w:u w:val="single"/>
        </w:rPr>
        <w:t>in</w:t>
      </w:r>
      <w:r w:rsidRPr="004F60E3">
        <w:rPr>
          <w:color w:val="auto"/>
          <w:spacing w:val="36"/>
          <w:u w:val="single"/>
        </w:rPr>
        <w:t xml:space="preserve"> </w:t>
      </w:r>
      <w:r w:rsidRPr="004F60E3">
        <w:rPr>
          <w:color w:val="auto"/>
          <w:u w:val="single"/>
        </w:rPr>
        <w:t>the</w:t>
      </w:r>
      <w:r w:rsidRPr="004F60E3">
        <w:rPr>
          <w:color w:val="auto"/>
          <w:spacing w:val="35"/>
          <w:u w:val="single"/>
        </w:rPr>
        <w:t xml:space="preserve"> </w:t>
      </w:r>
      <w:r w:rsidRPr="004F60E3">
        <w:rPr>
          <w:color w:val="auto"/>
          <w:u w:val="single"/>
        </w:rPr>
        <w:t>design</w:t>
      </w:r>
      <w:r w:rsidRPr="004F60E3">
        <w:rPr>
          <w:color w:val="auto"/>
          <w:spacing w:val="35"/>
          <w:u w:val="single"/>
        </w:rPr>
        <w:t xml:space="preserve"> </w:t>
      </w:r>
      <w:r w:rsidRPr="004F60E3">
        <w:rPr>
          <w:color w:val="auto"/>
          <w:u w:val="single"/>
        </w:rPr>
        <w:t>and</w:t>
      </w:r>
      <w:r w:rsidRPr="004F60E3">
        <w:rPr>
          <w:color w:val="auto"/>
          <w:spacing w:val="35"/>
          <w:u w:val="single"/>
        </w:rPr>
        <w:t xml:space="preserve"> </w:t>
      </w:r>
      <w:r w:rsidRPr="004F60E3">
        <w:rPr>
          <w:color w:val="auto"/>
          <w:u w:val="single"/>
        </w:rPr>
        <w:t>construction</w:t>
      </w:r>
      <w:r w:rsidRPr="004F60E3">
        <w:rPr>
          <w:color w:val="auto"/>
          <w:spacing w:val="36"/>
          <w:u w:val="single"/>
        </w:rPr>
        <w:t xml:space="preserve"> </w:t>
      </w:r>
      <w:r w:rsidRPr="004F60E3">
        <w:rPr>
          <w:color w:val="auto"/>
          <w:u w:val="single"/>
        </w:rPr>
        <w:t>industry</w:t>
      </w:r>
      <w:r w:rsidRPr="004F60E3">
        <w:rPr>
          <w:color w:val="auto"/>
          <w:spacing w:val="35"/>
          <w:u w:val="single"/>
        </w:rPr>
        <w:t xml:space="preserve"> </w:t>
      </w:r>
      <w:r w:rsidRPr="004F60E3">
        <w:rPr>
          <w:color w:val="auto"/>
          <w:u w:val="single"/>
        </w:rPr>
        <w:t>in</w:t>
      </w:r>
      <w:r w:rsidRPr="004F60E3">
        <w:rPr>
          <w:color w:val="auto"/>
          <w:spacing w:val="39"/>
          <w:u w:val="single"/>
        </w:rPr>
        <w:t xml:space="preserve"> </w:t>
      </w:r>
      <w:r w:rsidRPr="004F60E3">
        <w:rPr>
          <w:color w:val="auto"/>
          <w:u w:val="single"/>
        </w:rPr>
        <w:t>West</w:t>
      </w:r>
      <w:r w:rsidRPr="004F60E3">
        <w:rPr>
          <w:color w:val="auto"/>
          <w:spacing w:val="37"/>
          <w:u w:val="single"/>
        </w:rPr>
        <w:t xml:space="preserve"> </w:t>
      </w:r>
      <w:r w:rsidRPr="004F60E3">
        <w:rPr>
          <w:color w:val="auto"/>
          <w:u w:val="single"/>
        </w:rPr>
        <w:t>Virginia.</w:t>
      </w:r>
      <w:r w:rsidRPr="004F60E3">
        <w:rPr>
          <w:color w:val="auto"/>
          <w:spacing w:val="38"/>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proposed</w:t>
      </w:r>
      <w:r w:rsidRPr="004F60E3">
        <w:rPr>
          <w:color w:val="auto"/>
          <w:spacing w:val="-4"/>
          <w:u w:val="single"/>
        </w:rPr>
        <w:t xml:space="preserve"> </w:t>
      </w:r>
      <w:r w:rsidRPr="004F60E3">
        <w:rPr>
          <w:color w:val="auto"/>
          <w:u w:val="single"/>
        </w:rPr>
        <w:t>terms and</w:t>
      </w:r>
      <w:r w:rsidRPr="004F60E3">
        <w:rPr>
          <w:color w:val="auto"/>
          <w:spacing w:val="-1"/>
          <w:u w:val="single"/>
        </w:rPr>
        <w:t xml:space="preserve"> </w:t>
      </w:r>
      <w:r w:rsidRPr="004F60E3">
        <w:rPr>
          <w:color w:val="auto"/>
          <w:u w:val="single"/>
        </w:rPr>
        <w:t>conditions may set forth an initial</w:t>
      </w:r>
      <w:r w:rsidRPr="004F60E3">
        <w:rPr>
          <w:color w:val="auto"/>
          <w:spacing w:val="-4"/>
          <w:u w:val="single"/>
        </w:rPr>
        <w:t xml:space="preserve"> </w:t>
      </w:r>
      <w:r w:rsidRPr="004F60E3">
        <w:rPr>
          <w:color w:val="auto"/>
          <w:u w:val="single"/>
        </w:rPr>
        <w:t>determination of</w:t>
      </w:r>
      <w:r w:rsidRPr="004F60E3">
        <w:rPr>
          <w:color w:val="auto"/>
          <w:spacing w:val="-1"/>
          <w:u w:val="single"/>
        </w:rPr>
        <w:t xml:space="preserve"> </w:t>
      </w:r>
      <w:r w:rsidRPr="004F60E3">
        <w:rPr>
          <w:color w:val="auto"/>
          <w:u w:val="single"/>
        </w:rPr>
        <w:t>the manner by which</w:t>
      </w:r>
      <w:r w:rsidRPr="004F60E3">
        <w:rPr>
          <w:color w:val="auto"/>
          <w:spacing w:val="-4"/>
          <w:u w:val="single"/>
        </w:rPr>
        <w:t xml:space="preserve"> </w:t>
      </w:r>
      <w:r w:rsidRPr="004F60E3">
        <w:rPr>
          <w:color w:val="auto"/>
          <w:spacing w:val="-5"/>
          <w:u w:val="single"/>
        </w:rPr>
        <w:t>the</w:t>
      </w:r>
      <w:r w:rsidRPr="004F60E3">
        <w:rPr>
          <w:color w:val="auto"/>
          <w:spacing w:val="-2"/>
          <w:u w:val="single"/>
        </w:rPr>
        <w:t xml:space="preserve"> </w:t>
      </w:r>
      <w:r w:rsidRPr="004F60E3">
        <w:rPr>
          <w:color w:val="auto"/>
          <w:u w:val="single"/>
        </w:rPr>
        <w:t>construction</w:t>
      </w:r>
      <w:r w:rsidRPr="004F60E3">
        <w:rPr>
          <w:color w:val="auto"/>
          <w:spacing w:val="7"/>
          <w:u w:val="single"/>
        </w:rPr>
        <w:t xml:space="preserve"> </w:t>
      </w:r>
      <w:r w:rsidRPr="004F60E3">
        <w:rPr>
          <w:color w:val="auto"/>
          <w:u w:val="single"/>
        </w:rPr>
        <w:t>manager</w:t>
      </w:r>
      <w:r w:rsidRPr="004F60E3">
        <w:rPr>
          <w:color w:val="auto"/>
          <w:spacing w:val="10"/>
          <w:u w:val="single"/>
        </w:rPr>
        <w:t xml:space="preserve"> </w:t>
      </w:r>
      <w:r w:rsidRPr="004F60E3">
        <w:rPr>
          <w:color w:val="auto"/>
          <w:u w:val="single"/>
        </w:rPr>
        <w:t>selects</w:t>
      </w:r>
      <w:r w:rsidRPr="004F60E3">
        <w:rPr>
          <w:color w:val="auto"/>
          <w:spacing w:val="13"/>
          <w:u w:val="single"/>
        </w:rPr>
        <w:t xml:space="preserve"> </w:t>
      </w:r>
      <w:r w:rsidRPr="004F60E3">
        <w:rPr>
          <w:color w:val="auto"/>
          <w:u w:val="single"/>
        </w:rPr>
        <w:t>any</w:t>
      </w:r>
      <w:r w:rsidRPr="004F60E3">
        <w:rPr>
          <w:color w:val="auto"/>
          <w:spacing w:val="10"/>
          <w:u w:val="single"/>
        </w:rPr>
        <w:t xml:space="preserve"> </w:t>
      </w:r>
      <w:r w:rsidRPr="004F60E3">
        <w:rPr>
          <w:color w:val="auto"/>
          <w:u w:val="single"/>
        </w:rPr>
        <w:t>subcontractor;</w:t>
      </w:r>
    </w:p>
    <w:p w14:paraId="104CE4AD" w14:textId="77777777" w:rsidR="00A56EEA" w:rsidRPr="004F60E3" w:rsidRDefault="00A56EEA" w:rsidP="00EE2175">
      <w:pPr>
        <w:pStyle w:val="SectionBody"/>
        <w:widowControl/>
        <w:rPr>
          <w:color w:val="auto"/>
          <w:spacing w:val="-2"/>
          <w:u w:val="single"/>
        </w:rPr>
      </w:pPr>
      <w:r w:rsidRPr="004F60E3">
        <w:rPr>
          <w:color w:val="auto"/>
          <w:u w:val="single"/>
        </w:rPr>
        <w:t>(3)</w:t>
      </w:r>
      <w:r w:rsidRPr="004F60E3">
        <w:rPr>
          <w:color w:val="auto"/>
          <w:spacing w:val="11"/>
          <w:u w:val="single"/>
        </w:rPr>
        <w:t xml:space="preserve"> </w:t>
      </w:r>
      <w:r w:rsidRPr="004F60E3">
        <w:rPr>
          <w:color w:val="auto"/>
          <w:u w:val="single"/>
        </w:rPr>
        <w:t>Any</w:t>
      </w:r>
      <w:r w:rsidRPr="004F60E3">
        <w:rPr>
          <w:color w:val="auto"/>
          <w:spacing w:val="14"/>
          <w:u w:val="single"/>
        </w:rPr>
        <w:t xml:space="preserve"> </w:t>
      </w:r>
      <w:r w:rsidRPr="004F60E3">
        <w:rPr>
          <w:color w:val="auto"/>
          <w:u w:val="single"/>
        </w:rPr>
        <w:t>bonds</w:t>
      </w:r>
      <w:r w:rsidRPr="004F60E3">
        <w:rPr>
          <w:color w:val="auto"/>
          <w:spacing w:val="11"/>
          <w:u w:val="single"/>
        </w:rPr>
        <w:t xml:space="preserve"> </w:t>
      </w:r>
      <w:r w:rsidRPr="004F60E3">
        <w:rPr>
          <w:color w:val="auto"/>
          <w:u w:val="single"/>
        </w:rPr>
        <w:t>and</w:t>
      </w:r>
      <w:r w:rsidRPr="004F60E3">
        <w:rPr>
          <w:color w:val="auto"/>
          <w:spacing w:val="12"/>
          <w:u w:val="single"/>
        </w:rPr>
        <w:t xml:space="preserve"> </w:t>
      </w:r>
      <w:r w:rsidRPr="004F60E3">
        <w:rPr>
          <w:color w:val="auto"/>
          <w:u w:val="single"/>
        </w:rPr>
        <w:t>insurance</w:t>
      </w:r>
      <w:r w:rsidRPr="004F60E3">
        <w:rPr>
          <w:color w:val="auto"/>
          <w:spacing w:val="13"/>
          <w:u w:val="single"/>
        </w:rPr>
        <w:t xml:space="preserve"> </w:t>
      </w:r>
      <w:r w:rsidRPr="004F60E3">
        <w:rPr>
          <w:color w:val="auto"/>
          <w:u w:val="single"/>
        </w:rPr>
        <w:t>required</w:t>
      </w:r>
      <w:r w:rsidRPr="004F60E3">
        <w:rPr>
          <w:color w:val="auto"/>
          <w:spacing w:val="11"/>
          <w:u w:val="single"/>
        </w:rPr>
        <w:t xml:space="preserve"> </w:t>
      </w:r>
      <w:r w:rsidRPr="004F60E3">
        <w:rPr>
          <w:color w:val="auto"/>
          <w:u w:val="single"/>
        </w:rPr>
        <w:t>by</w:t>
      </w:r>
      <w:r w:rsidRPr="004F60E3">
        <w:rPr>
          <w:color w:val="auto"/>
          <w:spacing w:val="11"/>
          <w:u w:val="single"/>
        </w:rPr>
        <w:t xml:space="preserve"> </w:t>
      </w:r>
      <w:r w:rsidRPr="004F60E3">
        <w:rPr>
          <w:color w:val="auto"/>
          <w:u w:val="single"/>
        </w:rPr>
        <w:t>law</w:t>
      </w:r>
      <w:r w:rsidRPr="004F60E3">
        <w:rPr>
          <w:color w:val="auto"/>
          <w:spacing w:val="13"/>
          <w:u w:val="single"/>
        </w:rPr>
        <w:t xml:space="preserve"> </w:t>
      </w:r>
      <w:r w:rsidRPr="004F60E3">
        <w:rPr>
          <w:color w:val="auto"/>
          <w:u w:val="single"/>
        </w:rPr>
        <w:t>or</w:t>
      </w:r>
      <w:r w:rsidRPr="004F60E3">
        <w:rPr>
          <w:color w:val="auto"/>
          <w:spacing w:val="9"/>
          <w:u w:val="single"/>
        </w:rPr>
        <w:t xml:space="preserve"> </w:t>
      </w:r>
      <w:r w:rsidRPr="004F60E3">
        <w:rPr>
          <w:color w:val="auto"/>
          <w:u w:val="single"/>
        </w:rPr>
        <w:t>as</w:t>
      </w:r>
      <w:r w:rsidRPr="004F60E3">
        <w:rPr>
          <w:color w:val="auto"/>
          <w:spacing w:val="14"/>
          <w:u w:val="single"/>
        </w:rPr>
        <w:t xml:space="preserve"> </w:t>
      </w:r>
      <w:r w:rsidRPr="004F60E3">
        <w:rPr>
          <w:color w:val="auto"/>
          <w:u w:val="single"/>
        </w:rPr>
        <w:t>may</w:t>
      </w:r>
      <w:r w:rsidRPr="004F60E3">
        <w:rPr>
          <w:color w:val="auto"/>
          <w:spacing w:val="13"/>
          <w:u w:val="single"/>
        </w:rPr>
        <w:t xml:space="preserve"> </w:t>
      </w:r>
      <w:r w:rsidRPr="004F60E3">
        <w:rPr>
          <w:color w:val="auto"/>
          <w:u w:val="single"/>
        </w:rPr>
        <w:t>be</w:t>
      </w:r>
      <w:r w:rsidRPr="004F60E3">
        <w:rPr>
          <w:color w:val="auto"/>
          <w:spacing w:val="11"/>
          <w:u w:val="single"/>
        </w:rPr>
        <w:t xml:space="preserve"> </w:t>
      </w:r>
      <w:r w:rsidRPr="004F60E3">
        <w:rPr>
          <w:color w:val="auto"/>
          <w:u w:val="single"/>
        </w:rPr>
        <w:t>additionally</w:t>
      </w:r>
      <w:r w:rsidRPr="004F60E3">
        <w:rPr>
          <w:color w:val="auto"/>
          <w:spacing w:val="13"/>
          <w:u w:val="single"/>
        </w:rPr>
        <w:t xml:space="preserve"> </w:t>
      </w:r>
      <w:r w:rsidRPr="004F60E3">
        <w:rPr>
          <w:color w:val="auto"/>
          <w:u w:val="single"/>
        </w:rPr>
        <w:t>required</w:t>
      </w:r>
      <w:r w:rsidRPr="004F60E3">
        <w:rPr>
          <w:color w:val="auto"/>
          <w:spacing w:val="14"/>
          <w:u w:val="single"/>
        </w:rPr>
        <w:t xml:space="preserve"> </w:t>
      </w:r>
      <w:r w:rsidRPr="004F60E3">
        <w:rPr>
          <w:color w:val="auto"/>
          <w:u w:val="single"/>
        </w:rPr>
        <w:t>by</w:t>
      </w:r>
      <w:r w:rsidRPr="004F60E3">
        <w:rPr>
          <w:color w:val="auto"/>
          <w:spacing w:val="12"/>
          <w:u w:val="single"/>
        </w:rPr>
        <w:t xml:space="preserve"> </w:t>
      </w:r>
      <w:r w:rsidRPr="004F60E3">
        <w:rPr>
          <w:color w:val="auto"/>
          <w:spacing w:val="-5"/>
          <w:u w:val="single"/>
        </w:rPr>
        <w:t>the state and/or its subdivisions</w:t>
      </w:r>
      <w:r w:rsidRPr="004F60E3">
        <w:rPr>
          <w:color w:val="auto"/>
          <w:u w:val="single"/>
        </w:rPr>
        <w:t>;</w:t>
      </w:r>
    </w:p>
    <w:p w14:paraId="70ED773E" w14:textId="77777777" w:rsidR="00A56EEA" w:rsidRPr="004F60E3" w:rsidRDefault="00A56EEA" w:rsidP="00EE2175">
      <w:pPr>
        <w:pStyle w:val="SectionBody"/>
        <w:widowControl/>
        <w:rPr>
          <w:color w:val="auto"/>
          <w:spacing w:val="-2"/>
          <w:u w:val="single"/>
        </w:rPr>
      </w:pPr>
      <w:r w:rsidRPr="004F60E3">
        <w:rPr>
          <w:color w:val="auto"/>
          <w:u w:val="single"/>
        </w:rPr>
        <w:t>(4)</w:t>
      </w:r>
      <w:r w:rsidRPr="004F60E3">
        <w:rPr>
          <w:color w:val="auto"/>
          <w:spacing w:val="-14"/>
          <w:u w:val="single"/>
        </w:rPr>
        <w:t xml:space="preserve"> </w:t>
      </w:r>
      <w:r w:rsidRPr="004F60E3">
        <w:rPr>
          <w:color w:val="auto"/>
          <w:u w:val="single"/>
        </w:rPr>
        <w:t>General</w:t>
      </w:r>
      <w:r w:rsidRPr="004F60E3">
        <w:rPr>
          <w:color w:val="auto"/>
          <w:spacing w:val="-11"/>
          <w:u w:val="single"/>
        </w:rPr>
        <w:t xml:space="preserve"> </w:t>
      </w:r>
      <w:r w:rsidRPr="004F60E3">
        <w:rPr>
          <w:color w:val="auto"/>
          <w:u w:val="single"/>
        </w:rPr>
        <w:t>information</w:t>
      </w:r>
      <w:r w:rsidRPr="004F60E3">
        <w:rPr>
          <w:color w:val="auto"/>
          <w:spacing w:val="-11"/>
          <w:u w:val="single"/>
        </w:rPr>
        <w:t xml:space="preserve"> </w:t>
      </w:r>
      <w:r w:rsidRPr="004F60E3">
        <w:rPr>
          <w:color w:val="auto"/>
          <w:u w:val="single"/>
        </w:rPr>
        <w:t>about</w:t>
      </w:r>
      <w:r w:rsidRPr="004F60E3">
        <w:rPr>
          <w:color w:val="auto"/>
          <w:spacing w:val="-10"/>
          <w:u w:val="single"/>
        </w:rPr>
        <w:t xml:space="preserve"> </w:t>
      </w:r>
      <w:r w:rsidRPr="004F60E3">
        <w:rPr>
          <w:color w:val="auto"/>
          <w:u w:val="single"/>
        </w:rPr>
        <w:t>the</w:t>
      </w:r>
      <w:r w:rsidRPr="004F60E3">
        <w:rPr>
          <w:color w:val="auto"/>
          <w:spacing w:val="-10"/>
          <w:u w:val="single"/>
        </w:rPr>
        <w:t xml:space="preserve"> </w:t>
      </w:r>
      <w:r w:rsidRPr="004F60E3">
        <w:rPr>
          <w:color w:val="auto"/>
          <w:u w:val="single"/>
        </w:rPr>
        <w:t>project</w:t>
      </w:r>
      <w:r w:rsidRPr="004F60E3">
        <w:rPr>
          <w:color w:val="auto"/>
          <w:spacing w:val="-9"/>
          <w:u w:val="single"/>
        </w:rPr>
        <w:t xml:space="preserve"> </w:t>
      </w:r>
      <w:r w:rsidRPr="004F60E3">
        <w:rPr>
          <w:color w:val="auto"/>
          <w:u w:val="single"/>
        </w:rPr>
        <w:t>which</w:t>
      </w:r>
      <w:r w:rsidRPr="004F60E3">
        <w:rPr>
          <w:color w:val="auto"/>
          <w:spacing w:val="-8"/>
          <w:u w:val="single"/>
        </w:rPr>
        <w:t xml:space="preserve"> </w:t>
      </w:r>
      <w:r w:rsidRPr="004F60E3">
        <w:rPr>
          <w:color w:val="auto"/>
          <w:u w:val="single"/>
        </w:rPr>
        <w:t>will</w:t>
      </w:r>
      <w:r w:rsidRPr="004F60E3">
        <w:rPr>
          <w:color w:val="auto"/>
          <w:spacing w:val="-9"/>
          <w:u w:val="single"/>
        </w:rPr>
        <w:t xml:space="preserve"> </w:t>
      </w:r>
      <w:r w:rsidRPr="004F60E3">
        <w:rPr>
          <w:color w:val="auto"/>
          <w:u w:val="single"/>
        </w:rPr>
        <w:t>assist</w:t>
      </w:r>
      <w:r w:rsidRPr="004F60E3">
        <w:rPr>
          <w:color w:val="auto"/>
          <w:spacing w:val="-12"/>
          <w:u w:val="single"/>
        </w:rPr>
        <w:t xml:space="preserve"> </w:t>
      </w:r>
      <w:r w:rsidRPr="004F60E3">
        <w:rPr>
          <w:color w:val="auto"/>
          <w:u w:val="single"/>
        </w:rPr>
        <w:t>the state and/or its subdivisions in</w:t>
      </w:r>
      <w:r w:rsidRPr="004F60E3">
        <w:rPr>
          <w:color w:val="auto"/>
          <w:spacing w:val="-8"/>
          <w:u w:val="single"/>
        </w:rPr>
        <w:t xml:space="preserve"> </w:t>
      </w:r>
      <w:r w:rsidRPr="004F60E3">
        <w:rPr>
          <w:color w:val="auto"/>
          <w:u w:val="single"/>
        </w:rPr>
        <w:t>its</w:t>
      </w:r>
      <w:r w:rsidRPr="004F60E3">
        <w:rPr>
          <w:color w:val="auto"/>
          <w:spacing w:val="-9"/>
          <w:u w:val="single"/>
        </w:rPr>
        <w:t xml:space="preserve"> </w:t>
      </w:r>
      <w:r w:rsidRPr="004F60E3">
        <w:rPr>
          <w:color w:val="auto"/>
          <w:u w:val="single"/>
        </w:rPr>
        <w:t>selection</w:t>
      </w:r>
      <w:r w:rsidRPr="004F60E3">
        <w:rPr>
          <w:color w:val="auto"/>
          <w:spacing w:val="-2"/>
          <w:u w:val="single"/>
        </w:rPr>
        <w:t xml:space="preserve"> </w:t>
      </w:r>
      <w:r w:rsidRPr="004F60E3">
        <w:rPr>
          <w:color w:val="auto"/>
          <w:u w:val="single"/>
        </w:rPr>
        <w:t>of</w:t>
      </w:r>
      <w:r w:rsidRPr="004F60E3">
        <w:rPr>
          <w:color w:val="auto"/>
          <w:spacing w:val="-1"/>
          <w:u w:val="single"/>
        </w:rPr>
        <w:t xml:space="preserve"> </w:t>
      </w:r>
      <w:r w:rsidRPr="004F60E3">
        <w:rPr>
          <w:color w:val="auto"/>
          <w:u w:val="single"/>
        </w:rPr>
        <w:t>the construction</w:t>
      </w:r>
      <w:r w:rsidRPr="004F60E3">
        <w:rPr>
          <w:color w:val="auto"/>
          <w:spacing w:val="-1"/>
          <w:u w:val="single"/>
        </w:rPr>
        <w:t xml:space="preserve"> </w:t>
      </w:r>
      <w:r w:rsidRPr="004F60E3">
        <w:rPr>
          <w:color w:val="auto"/>
          <w:u w:val="single"/>
        </w:rPr>
        <w:t>manager, including a</w:t>
      </w:r>
      <w:r w:rsidRPr="004F60E3">
        <w:rPr>
          <w:color w:val="auto"/>
          <w:spacing w:val="-1"/>
          <w:u w:val="single"/>
        </w:rPr>
        <w:t xml:space="preserve"> </w:t>
      </w:r>
      <w:r w:rsidRPr="004F60E3">
        <w:rPr>
          <w:color w:val="auto"/>
          <w:u w:val="single"/>
        </w:rPr>
        <w:t>project statement that</w:t>
      </w:r>
      <w:r w:rsidRPr="004F60E3">
        <w:rPr>
          <w:color w:val="auto"/>
          <w:spacing w:val="-1"/>
          <w:u w:val="single"/>
        </w:rPr>
        <w:t xml:space="preserve"> </w:t>
      </w:r>
      <w:r w:rsidRPr="004F60E3">
        <w:rPr>
          <w:color w:val="auto"/>
          <w:u w:val="single"/>
        </w:rPr>
        <w:t>contains</w:t>
      </w:r>
      <w:r w:rsidRPr="004F60E3">
        <w:rPr>
          <w:color w:val="auto"/>
          <w:spacing w:val="-3"/>
          <w:u w:val="single"/>
        </w:rPr>
        <w:t xml:space="preserve"> </w:t>
      </w:r>
      <w:r w:rsidRPr="004F60E3">
        <w:rPr>
          <w:color w:val="auto"/>
          <w:u w:val="single"/>
        </w:rPr>
        <w:t>information</w:t>
      </w:r>
      <w:r w:rsidRPr="004F60E3">
        <w:rPr>
          <w:color w:val="auto"/>
          <w:spacing w:val="1"/>
          <w:u w:val="single"/>
        </w:rPr>
        <w:t xml:space="preserve"> </w:t>
      </w:r>
      <w:r w:rsidRPr="004F60E3">
        <w:rPr>
          <w:color w:val="auto"/>
          <w:u w:val="single"/>
        </w:rPr>
        <w:t xml:space="preserve">about </w:t>
      </w:r>
      <w:r w:rsidRPr="004F60E3">
        <w:rPr>
          <w:color w:val="auto"/>
          <w:spacing w:val="-5"/>
          <w:u w:val="single"/>
        </w:rPr>
        <w:t>the</w:t>
      </w:r>
      <w:r w:rsidRPr="004F60E3">
        <w:rPr>
          <w:color w:val="auto"/>
          <w:spacing w:val="-2"/>
          <w:u w:val="single"/>
        </w:rPr>
        <w:t xml:space="preserve"> </w:t>
      </w:r>
      <w:r w:rsidRPr="004F60E3">
        <w:rPr>
          <w:color w:val="auto"/>
          <w:u w:val="single"/>
        </w:rPr>
        <w:t>scope</w:t>
      </w:r>
      <w:r w:rsidRPr="004F60E3">
        <w:rPr>
          <w:color w:val="auto"/>
          <w:spacing w:val="-6"/>
          <w:u w:val="single"/>
        </w:rPr>
        <w:t xml:space="preserve"> </w:t>
      </w:r>
      <w:r w:rsidRPr="004F60E3">
        <w:rPr>
          <w:color w:val="auto"/>
          <w:u w:val="single"/>
        </w:rPr>
        <w:t>and</w:t>
      </w:r>
      <w:r w:rsidRPr="004F60E3">
        <w:rPr>
          <w:color w:val="auto"/>
          <w:spacing w:val="-4"/>
          <w:u w:val="single"/>
        </w:rPr>
        <w:t xml:space="preserve"> </w:t>
      </w:r>
      <w:r w:rsidRPr="004F60E3">
        <w:rPr>
          <w:color w:val="auto"/>
          <w:u w:val="single"/>
        </w:rPr>
        <w:t>nature</w:t>
      </w:r>
      <w:r w:rsidRPr="004F60E3">
        <w:rPr>
          <w:color w:val="auto"/>
          <w:spacing w:val="-3"/>
          <w:u w:val="single"/>
        </w:rPr>
        <w:t xml:space="preserve"> </w:t>
      </w:r>
      <w:r w:rsidRPr="004F60E3">
        <w:rPr>
          <w:color w:val="auto"/>
          <w:u w:val="single"/>
        </w:rPr>
        <w:t>of</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the</w:t>
      </w:r>
      <w:r w:rsidRPr="004F60E3">
        <w:rPr>
          <w:color w:val="auto"/>
          <w:spacing w:val="-5"/>
          <w:u w:val="single"/>
        </w:rPr>
        <w:t xml:space="preserve"> </w:t>
      </w:r>
      <w:r w:rsidRPr="004F60E3">
        <w:rPr>
          <w:color w:val="auto"/>
          <w:u w:val="single"/>
        </w:rPr>
        <w:t>project</w:t>
      </w:r>
      <w:r w:rsidRPr="004F60E3">
        <w:rPr>
          <w:color w:val="auto"/>
          <w:spacing w:val="-5"/>
          <w:u w:val="single"/>
        </w:rPr>
        <w:t xml:space="preserve"> </w:t>
      </w:r>
      <w:r w:rsidRPr="004F60E3">
        <w:rPr>
          <w:color w:val="auto"/>
          <w:u w:val="single"/>
        </w:rPr>
        <w:t>site,</w:t>
      </w:r>
      <w:r w:rsidRPr="004F60E3">
        <w:rPr>
          <w:color w:val="auto"/>
          <w:spacing w:val="-1"/>
          <w:u w:val="single"/>
        </w:rPr>
        <w:t xml:space="preserve"> </w:t>
      </w:r>
      <w:r w:rsidRPr="004F60E3">
        <w:rPr>
          <w:color w:val="auto"/>
          <w:u w:val="single"/>
        </w:rPr>
        <w:t>and</w:t>
      </w:r>
      <w:r w:rsidRPr="004F60E3">
        <w:rPr>
          <w:color w:val="auto"/>
          <w:spacing w:val="-3"/>
          <w:u w:val="single"/>
        </w:rPr>
        <w:t xml:space="preserve"> </w:t>
      </w:r>
      <w:r w:rsidRPr="004F60E3">
        <w:rPr>
          <w:color w:val="auto"/>
          <w:u w:val="single"/>
        </w:rPr>
        <w:t>the</w:t>
      </w:r>
      <w:r w:rsidRPr="004F60E3">
        <w:rPr>
          <w:color w:val="auto"/>
          <w:spacing w:val="-6"/>
          <w:u w:val="single"/>
        </w:rPr>
        <w:t xml:space="preserve"> </w:t>
      </w:r>
      <w:r w:rsidRPr="004F60E3">
        <w:rPr>
          <w:color w:val="auto"/>
          <w:u w:val="single"/>
        </w:rPr>
        <w:t>project</w:t>
      </w:r>
      <w:r w:rsidRPr="004F60E3">
        <w:rPr>
          <w:color w:val="auto"/>
          <w:spacing w:val="-4"/>
          <w:u w:val="single"/>
        </w:rPr>
        <w:t xml:space="preserve"> </w:t>
      </w:r>
      <w:r w:rsidRPr="004F60E3">
        <w:rPr>
          <w:color w:val="auto"/>
          <w:u w:val="single"/>
        </w:rPr>
        <w:t>schedule;</w:t>
      </w:r>
    </w:p>
    <w:p w14:paraId="610480C7" w14:textId="73F58C6A" w:rsidR="00A56EEA" w:rsidRDefault="00A56EEA" w:rsidP="00EE2175">
      <w:pPr>
        <w:pStyle w:val="SectionBody"/>
        <w:widowControl/>
        <w:rPr>
          <w:color w:val="auto"/>
          <w:spacing w:val="-5"/>
          <w:u w:val="single"/>
        </w:rPr>
      </w:pPr>
      <w:r w:rsidRPr="004F60E3">
        <w:rPr>
          <w:color w:val="auto"/>
          <w:u w:val="single"/>
        </w:rPr>
        <w:t>(5)</w:t>
      </w:r>
      <w:r w:rsidRPr="004F60E3">
        <w:rPr>
          <w:color w:val="auto"/>
          <w:spacing w:val="-5"/>
          <w:u w:val="single"/>
        </w:rPr>
        <w:t xml:space="preserve"> </w:t>
      </w:r>
      <w:r w:rsidRPr="004F60E3">
        <w:rPr>
          <w:color w:val="auto"/>
          <w:u w:val="single"/>
        </w:rPr>
        <w:t>The</w:t>
      </w:r>
      <w:r w:rsidRPr="004F60E3">
        <w:rPr>
          <w:color w:val="auto"/>
          <w:spacing w:val="-4"/>
          <w:u w:val="single"/>
        </w:rPr>
        <w:t xml:space="preserve"> </w:t>
      </w:r>
      <w:r w:rsidRPr="004F60E3">
        <w:rPr>
          <w:color w:val="auto"/>
          <w:u w:val="single"/>
        </w:rPr>
        <w:t>criteria</w:t>
      </w:r>
      <w:r w:rsidRPr="004F60E3">
        <w:rPr>
          <w:color w:val="auto"/>
          <w:spacing w:val="-8"/>
          <w:u w:val="single"/>
        </w:rPr>
        <w:t xml:space="preserve"> </w:t>
      </w:r>
      <w:r w:rsidRPr="004F60E3">
        <w:rPr>
          <w:color w:val="auto"/>
          <w:u w:val="single"/>
        </w:rPr>
        <w:t>for</w:t>
      </w:r>
      <w:r w:rsidRPr="004F60E3">
        <w:rPr>
          <w:color w:val="auto"/>
          <w:spacing w:val="-4"/>
          <w:u w:val="single"/>
        </w:rPr>
        <w:t xml:space="preserve"> </w:t>
      </w:r>
      <w:r w:rsidRPr="004F60E3">
        <w:rPr>
          <w:color w:val="auto"/>
          <w:u w:val="single"/>
        </w:rPr>
        <w:t>evaluation</w:t>
      </w:r>
      <w:r w:rsidRPr="004F60E3">
        <w:rPr>
          <w:color w:val="auto"/>
          <w:spacing w:val="-5"/>
          <w:u w:val="single"/>
        </w:rPr>
        <w:t xml:space="preserve"> </w:t>
      </w:r>
      <w:r w:rsidRPr="004F60E3">
        <w:rPr>
          <w:color w:val="auto"/>
          <w:u w:val="single"/>
        </w:rPr>
        <w:t>of</w:t>
      </w:r>
      <w:r w:rsidRPr="004F60E3">
        <w:rPr>
          <w:color w:val="auto"/>
          <w:spacing w:val="-5"/>
          <w:u w:val="single"/>
        </w:rPr>
        <w:t xml:space="preserve"> </w:t>
      </w:r>
      <w:r w:rsidRPr="004F60E3">
        <w:rPr>
          <w:color w:val="auto"/>
          <w:u w:val="single"/>
        </w:rPr>
        <w:t>proposals;</w:t>
      </w:r>
      <w:r w:rsidRPr="004F60E3">
        <w:rPr>
          <w:color w:val="auto"/>
          <w:spacing w:val="-5"/>
          <w:u w:val="single"/>
        </w:rPr>
        <w:t xml:space="preserve"> </w:t>
      </w:r>
    </w:p>
    <w:p w14:paraId="67994D9A" w14:textId="2E1FD8EB" w:rsidR="00D02D99" w:rsidRPr="004F60E3" w:rsidRDefault="00D02D99" w:rsidP="00EE2175">
      <w:pPr>
        <w:pStyle w:val="SectionBody"/>
        <w:widowControl/>
        <w:rPr>
          <w:color w:val="auto"/>
          <w:spacing w:val="-2"/>
          <w:u w:val="single"/>
        </w:rPr>
      </w:pPr>
      <w:r>
        <w:rPr>
          <w:color w:val="auto"/>
          <w:spacing w:val="-5"/>
          <w:u w:val="single"/>
        </w:rPr>
        <w:t xml:space="preserve">(6) Estimated construction budget; and </w:t>
      </w:r>
    </w:p>
    <w:p w14:paraId="04CD4ADB" w14:textId="06C7DB5F" w:rsidR="00A56EEA" w:rsidRPr="004F60E3" w:rsidRDefault="00A56EEA" w:rsidP="00EE2175">
      <w:pPr>
        <w:pStyle w:val="SectionBody"/>
        <w:widowControl/>
        <w:rPr>
          <w:color w:val="auto"/>
          <w:u w:val="single"/>
        </w:rPr>
        <w:sectPr w:rsidR="00A56EEA" w:rsidRPr="004F60E3" w:rsidSect="00A56EEA">
          <w:headerReference w:type="first" r:id="rId13"/>
          <w:type w:val="continuous"/>
          <w:pgSz w:w="12240" w:h="15840" w:code="1"/>
          <w:pgMar w:top="1440" w:right="1440" w:bottom="1440" w:left="1440" w:header="720" w:footer="720" w:gutter="0"/>
          <w:lnNumType w:countBy="1" w:restart="newSection"/>
          <w:cols w:space="720"/>
          <w:titlePg/>
          <w:docGrid w:linePitch="360"/>
        </w:sectPr>
      </w:pPr>
      <w:r w:rsidRPr="004F60E3">
        <w:rPr>
          <w:color w:val="auto"/>
          <w:u w:val="single"/>
        </w:rPr>
        <w:t>(</w:t>
      </w:r>
      <w:r w:rsidR="00D02D99">
        <w:rPr>
          <w:color w:val="auto"/>
          <w:u w:val="single"/>
        </w:rPr>
        <w:t>7</w:t>
      </w:r>
      <w:r w:rsidRPr="004F60E3">
        <w:rPr>
          <w:color w:val="auto"/>
          <w:u w:val="single"/>
        </w:rPr>
        <w:t>)</w:t>
      </w:r>
      <w:r w:rsidRPr="004F60E3">
        <w:rPr>
          <w:color w:val="auto"/>
          <w:spacing w:val="-5"/>
          <w:u w:val="single"/>
        </w:rPr>
        <w:t xml:space="preserve"> </w:t>
      </w:r>
      <w:r w:rsidRPr="004F60E3">
        <w:rPr>
          <w:color w:val="auto"/>
          <w:u w:val="single"/>
        </w:rPr>
        <w:t>A</w:t>
      </w:r>
      <w:r w:rsidRPr="004F60E3">
        <w:rPr>
          <w:color w:val="auto"/>
          <w:spacing w:val="-7"/>
          <w:u w:val="single"/>
        </w:rPr>
        <w:t xml:space="preserve"> </w:t>
      </w:r>
      <w:r w:rsidRPr="004F60E3">
        <w:rPr>
          <w:color w:val="auto"/>
          <w:u w:val="single"/>
        </w:rPr>
        <w:t>description</w:t>
      </w:r>
      <w:r w:rsidRPr="004F60E3">
        <w:rPr>
          <w:color w:val="auto"/>
          <w:spacing w:val="-4"/>
          <w:u w:val="single"/>
        </w:rPr>
        <w:t xml:space="preserve"> </w:t>
      </w:r>
      <w:r w:rsidRPr="004F60E3">
        <w:rPr>
          <w:color w:val="auto"/>
          <w:u w:val="single"/>
        </w:rPr>
        <w:t>of any</w:t>
      </w:r>
      <w:r w:rsidRPr="004F60E3">
        <w:rPr>
          <w:color w:val="auto"/>
          <w:spacing w:val="-5"/>
          <w:u w:val="single"/>
        </w:rPr>
        <w:t xml:space="preserve"> </w:t>
      </w:r>
      <w:r w:rsidRPr="004F60E3">
        <w:rPr>
          <w:color w:val="auto"/>
          <w:u w:val="single"/>
        </w:rPr>
        <w:t>other</w:t>
      </w:r>
      <w:r w:rsidRPr="004F60E3">
        <w:rPr>
          <w:color w:val="auto"/>
          <w:spacing w:val="-5"/>
          <w:u w:val="single"/>
        </w:rPr>
        <w:t xml:space="preserve"> </w:t>
      </w:r>
      <w:r w:rsidRPr="004F60E3">
        <w:rPr>
          <w:color w:val="auto"/>
          <w:u w:val="single"/>
        </w:rPr>
        <w:t>information</w:t>
      </w:r>
      <w:r w:rsidRPr="004F60E3">
        <w:rPr>
          <w:color w:val="auto"/>
          <w:spacing w:val="-6"/>
          <w:u w:val="single"/>
        </w:rPr>
        <w:t xml:space="preserve"> the </w:t>
      </w:r>
      <w:r w:rsidRPr="004F60E3">
        <w:rPr>
          <w:color w:val="auto"/>
          <w:spacing w:val="-7"/>
          <w:u w:val="single"/>
        </w:rPr>
        <w:t xml:space="preserve">state and/or its subdivisions </w:t>
      </w:r>
      <w:r w:rsidRPr="004F60E3">
        <w:rPr>
          <w:color w:val="auto"/>
          <w:u w:val="single"/>
        </w:rPr>
        <w:t>may</w:t>
      </w:r>
      <w:r w:rsidRPr="004F60E3">
        <w:rPr>
          <w:color w:val="auto"/>
          <w:spacing w:val="-5"/>
          <w:u w:val="single"/>
        </w:rPr>
        <w:t xml:space="preserve"> </w:t>
      </w:r>
      <w:r w:rsidRPr="004F60E3">
        <w:rPr>
          <w:color w:val="auto"/>
          <w:u w:val="single"/>
        </w:rPr>
        <w:t>require.</w:t>
      </w:r>
    </w:p>
    <w:p w14:paraId="52BD7100" w14:textId="77777777" w:rsidR="00A56EEA" w:rsidRPr="004F60E3" w:rsidRDefault="00A56EEA" w:rsidP="00EE2175">
      <w:pPr>
        <w:pStyle w:val="SectionHeading"/>
        <w:widowControl/>
        <w:rPr>
          <w:u w:val="single"/>
        </w:rPr>
      </w:pPr>
      <w:r w:rsidRPr="004F60E3">
        <w:rPr>
          <w:u w:val="single"/>
        </w:rPr>
        <w:t>§5-22B-9.  Proposal format.</w:t>
      </w:r>
    </w:p>
    <w:p w14:paraId="48A4E4BE" w14:textId="77777777" w:rsidR="00A56EEA" w:rsidRDefault="00A56EEA" w:rsidP="00EE2175">
      <w:pPr>
        <w:ind w:firstLine="450"/>
        <w:jc w:val="both"/>
        <w:rPr>
          <w:rFonts w:eastAsia="Calibri"/>
          <w:color w:val="auto"/>
          <w:u w:val="single"/>
        </w:rPr>
      </w:pPr>
      <w:r>
        <w:rPr>
          <w:rFonts w:eastAsia="Calibri"/>
          <w:color w:val="auto"/>
          <w:u w:val="single"/>
        </w:rPr>
        <w:t xml:space="preserve">A proposal submitted by a firm in response to a request for proposal as set out in this article shall be submitted in the following format: </w:t>
      </w:r>
    </w:p>
    <w:p w14:paraId="78E81B65" w14:textId="77777777" w:rsidR="00A56EEA" w:rsidRPr="00743681" w:rsidRDefault="00A56EEA" w:rsidP="00EE2175">
      <w:pPr>
        <w:ind w:firstLine="450"/>
        <w:rPr>
          <w:rFonts w:cs="Arial"/>
          <w:u w:val="single"/>
        </w:rPr>
      </w:pPr>
      <w:r w:rsidRPr="00743681">
        <w:rPr>
          <w:rFonts w:eastAsia="Calibri" w:cs="Arial"/>
          <w:color w:val="auto"/>
          <w:u w:val="single"/>
        </w:rPr>
        <w:t xml:space="preserve">(1) Signed cover page; </w:t>
      </w:r>
    </w:p>
    <w:p w14:paraId="7B6FF1BE" w14:textId="77777777" w:rsidR="00A56EEA" w:rsidRPr="00743681" w:rsidRDefault="00A56EEA" w:rsidP="00EE2175">
      <w:pPr>
        <w:ind w:firstLine="450"/>
        <w:rPr>
          <w:rFonts w:cs="Arial"/>
          <w:u w:val="single"/>
        </w:rPr>
      </w:pPr>
      <w:r w:rsidRPr="00743681">
        <w:rPr>
          <w:rFonts w:cs="Arial"/>
          <w:u w:val="single"/>
        </w:rPr>
        <w:t xml:space="preserve">(2) Offeror profile; </w:t>
      </w:r>
    </w:p>
    <w:p w14:paraId="1099F033" w14:textId="77777777" w:rsidR="00A56EEA" w:rsidRDefault="00A56EEA" w:rsidP="00EE2175">
      <w:pPr>
        <w:ind w:firstLine="450"/>
        <w:rPr>
          <w:rFonts w:cs="Arial"/>
          <w:u w:val="single"/>
        </w:rPr>
      </w:pPr>
      <w:r w:rsidRPr="00743681">
        <w:rPr>
          <w:rFonts w:cs="Arial"/>
          <w:u w:val="single"/>
        </w:rPr>
        <w:t xml:space="preserve">(3) Staffing plan and key personnel; </w:t>
      </w:r>
    </w:p>
    <w:p w14:paraId="72295B50" w14:textId="219BCD39" w:rsidR="00D02D99" w:rsidRPr="00743681" w:rsidRDefault="00D02D99" w:rsidP="00EE2175">
      <w:pPr>
        <w:ind w:firstLine="450"/>
        <w:rPr>
          <w:rFonts w:cs="Arial"/>
          <w:u w:val="single"/>
        </w:rPr>
      </w:pPr>
      <w:r>
        <w:rPr>
          <w:rFonts w:cs="Arial"/>
          <w:u w:val="single"/>
        </w:rPr>
        <w:t>(4) Similar project examples from prior 10 years;</w:t>
      </w:r>
    </w:p>
    <w:p w14:paraId="7CA096D6" w14:textId="1ECF7E03" w:rsidR="00A56EEA" w:rsidRPr="00743681" w:rsidRDefault="00A56EEA" w:rsidP="00EE2175">
      <w:pPr>
        <w:ind w:firstLine="450"/>
        <w:rPr>
          <w:rFonts w:cs="Arial"/>
          <w:u w:val="single"/>
        </w:rPr>
      </w:pPr>
      <w:r w:rsidRPr="00743681">
        <w:rPr>
          <w:rFonts w:cs="Arial"/>
          <w:u w:val="single"/>
        </w:rPr>
        <w:t>(</w:t>
      </w:r>
      <w:r w:rsidR="00D02D99">
        <w:rPr>
          <w:rFonts w:cs="Arial"/>
          <w:u w:val="single"/>
        </w:rPr>
        <w:t>5</w:t>
      </w:r>
      <w:r w:rsidRPr="00743681">
        <w:rPr>
          <w:rFonts w:cs="Arial"/>
          <w:u w:val="single"/>
        </w:rPr>
        <w:t>) Conflict of interest statement</w:t>
      </w:r>
      <w:r>
        <w:rPr>
          <w:rFonts w:cs="Arial"/>
          <w:u w:val="single"/>
        </w:rPr>
        <w:t>;</w:t>
      </w:r>
      <w:r w:rsidRPr="00743681">
        <w:rPr>
          <w:rFonts w:cs="Arial"/>
          <w:u w:val="single"/>
        </w:rPr>
        <w:t xml:space="preserve"> </w:t>
      </w:r>
    </w:p>
    <w:p w14:paraId="37C7866E" w14:textId="2E945C4C" w:rsidR="00A56EEA" w:rsidRPr="00743681" w:rsidRDefault="00A56EEA" w:rsidP="00EE2175">
      <w:pPr>
        <w:ind w:firstLine="450"/>
        <w:rPr>
          <w:rFonts w:cs="Arial"/>
          <w:u w:val="single"/>
        </w:rPr>
      </w:pPr>
      <w:r w:rsidRPr="00743681">
        <w:rPr>
          <w:rFonts w:cs="Arial"/>
          <w:u w:val="single"/>
        </w:rPr>
        <w:t>(</w:t>
      </w:r>
      <w:r w:rsidR="00D02D99">
        <w:rPr>
          <w:rFonts w:cs="Arial"/>
          <w:u w:val="single"/>
        </w:rPr>
        <w:t>6</w:t>
      </w:r>
      <w:r w:rsidRPr="00743681">
        <w:rPr>
          <w:rFonts w:cs="Arial"/>
          <w:u w:val="single"/>
        </w:rPr>
        <w:t>) Proof of insurance</w:t>
      </w:r>
      <w:r>
        <w:rPr>
          <w:rFonts w:cs="Arial"/>
          <w:u w:val="single"/>
        </w:rPr>
        <w:t>;</w:t>
      </w:r>
      <w:r w:rsidRPr="00743681">
        <w:rPr>
          <w:rFonts w:cs="Arial"/>
          <w:u w:val="single"/>
        </w:rPr>
        <w:t xml:space="preserve"> </w:t>
      </w:r>
    </w:p>
    <w:p w14:paraId="7C7CF902" w14:textId="387D02FC" w:rsidR="00A56EEA" w:rsidRPr="00743681" w:rsidRDefault="00A56EEA" w:rsidP="00EE2175">
      <w:pPr>
        <w:ind w:firstLine="450"/>
        <w:rPr>
          <w:rFonts w:cs="Arial"/>
          <w:u w:val="single"/>
        </w:rPr>
      </w:pPr>
      <w:r w:rsidRPr="00743681">
        <w:rPr>
          <w:rFonts w:cs="Arial"/>
          <w:u w:val="single"/>
        </w:rPr>
        <w:t>(</w:t>
      </w:r>
      <w:r w:rsidR="00D02D99">
        <w:rPr>
          <w:rFonts w:cs="Arial"/>
          <w:u w:val="single"/>
        </w:rPr>
        <w:t>7</w:t>
      </w:r>
      <w:r w:rsidRPr="00743681">
        <w:rPr>
          <w:rFonts w:cs="Arial"/>
          <w:u w:val="single"/>
        </w:rPr>
        <w:t>) Cost summary</w:t>
      </w:r>
      <w:r>
        <w:rPr>
          <w:rFonts w:cs="Arial"/>
          <w:u w:val="single"/>
        </w:rPr>
        <w:t xml:space="preserve"> which shall include reconstruction costs, construction fees, and general conditions;</w:t>
      </w:r>
      <w:r w:rsidRPr="00743681">
        <w:rPr>
          <w:rFonts w:cs="Arial"/>
          <w:u w:val="single"/>
        </w:rPr>
        <w:t xml:space="preserve"> </w:t>
      </w:r>
    </w:p>
    <w:p w14:paraId="6169B3C4" w14:textId="70B18774" w:rsidR="00A56EEA" w:rsidRDefault="00A56EEA" w:rsidP="00EE2175">
      <w:pPr>
        <w:ind w:firstLine="450"/>
        <w:rPr>
          <w:rFonts w:cs="Arial"/>
          <w:u w:val="single"/>
        </w:rPr>
      </w:pPr>
      <w:r w:rsidRPr="00743681">
        <w:rPr>
          <w:rFonts w:cs="Arial"/>
          <w:u w:val="single"/>
        </w:rPr>
        <w:t>(</w:t>
      </w:r>
      <w:r w:rsidR="00D02D99">
        <w:rPr>
          <w:rFonts w:cs="Arial"/>
          <w:u w:val="single"/>
        </w:rPr>
        <w:t>8</w:t>
      </w:r>
      <w:r w:rsidRPr="00743681">
        <w:rPr>
          <w:rFonts w:cs="Arial"/>
          <w:u w:val="single"/>
        </w:rPr>
        <w:t>) Additional attachments from the</w:t>
      </w:r>
      <w:r>
        <w:rPr>
          <w:rFonts w:cs="Arial"/>
          <w:u w:val="single"/>
        </w:rPr>
        <w:t xml:space="preserve"> request for proposal</w:t>
      </w:r>
      <w:r w:rsidRPr="00743681">
        <w:rPr>
          <w:rFonts w:cs="Arial"/>
          <w:u w:val="single"/>
        </w:rPr>
        <w:t xml:space="preserve"> that require input from offeror (if any)</w:t>
      </w:r>
      <w:r>
        <w:rPr>
          <w:rFonts w:cs="Arial"/>
          <w:u w:val="single"/>
        </w:rPr>
        <w:t>;</w:t>
      </w:r>
    </w:p>
    <w:p w14:paraId="2F2251BA" w14:textId="65920586" w:rsidR="00A56EEA" w:rsidRPr="00743681" w:rsidRDefault="00A56EEA" w:rsidP="00EE2175">
      <w:pPr>
        <w:ind w:firstLine="450"/>
        <w:rPr>
          <w:rFonts w:cs="Arial"/>
          <w:u w:val="single"/>
        </w:rPr>
      </w:pPr>
      <w:r w:rsidRPr="00743681">
        <w:rPr>
          <w:rFonts w:cs="Arial"/>
          <w:u w:val="single"/>
        </w:rPr>
        <w:t>(</w:t>
      </w:r>
      <w:r w:rsidR="00D02D99">
        <w:rPr>
          <w:rFonts w:cs="Arial"/>
          <w:u w:val="single"/>
        </w:rPr>
        <w:t>9</w:t>
      </w:r>
      <w:r w:rsidRPr="00743681">
        <w:rPr>
          <w:rFonts w:cs="Arial"/>
          <w:u w:val="single"/>
        </w:rPr>
        <w:t>) Surety letter (CMR Only)</w:t>
      </w:r>
      <w:r>
        <w:rPr>
          <w:rFonts w:cs="Arial"/>
          <w:u w:val="single"/>
        </w:rPr>
        <w:t>;</w:t>
      </w:r>
      <w:r w:rsidR="00D02D99">
        <w:rPr>
          <w:rFonts w:cs="Arial"/>
          <w:u w:val="single"/>
        </w:rPr>
        <w:t xml:space="preserve"> and</w:t>
      </w:r>
    </w:p>
    <w:p w14:paraId="491F92B5" w14:textId="77777777" w:rsidR="00A56EEA" w:rsidRDefault="00A56EEA" w:rsidP="00EE2175">
      <w:pPr>
        <w:ind w:firstLine="450"/>
        <w:rPr>
          <w:rFonts w:cs="Arial"/>
          <w:u w:val="single"/>
        </w:rPr>
        <w:sectPr w:rsidR="00A56EEA" w:rsidSect="00A56EEA">
          <w:type w:val="continuous"/>
          <w:pgSz w:w="12240" w:h="15840" w:code="1"/>
          <w:pgMar w:top="1440" w:right="1440" w:bottom="1440" w:left="1440" w:header="720" w:footer="720" w:gutter="0"/>
          <w:lnNumType w:countBy="1" w:restart="newSection"/>
          <w:cols w:space="720"/>
          <w:titlePg/>
          <w:docGrid w:linePitch="360"/>
        </w:sectPr>
      </w:pPr>
      <w:r w:rsidRPr="00743681">
        <w:rPr>
          <w:rFonts w:cs="Arial"/>
          <w:u w:val="single"/>
        </w:rPr>
        <w:t xml:space="preserve">(10) West Virginia contractor license. </w:t>
      </w:r>
    </w:p>
    <w:p w14:paraId="5B4C03AB" w14:textId="77777777" w:rsidR="00A56EEA" w:rsidRPr="001E4731" w:rsidRDefault="00A56EEA" w:rsidP="00EE2175">
      <w:pPr>
        <w:pStyle w:val="SectionHeading"/>
        <w:widowControl/>
        <w:rPr>
          <w:u w:val="single"/>
        </w:rPr>
        <w:sectPr w:rsidR="00A56EEA" w:rsidRPr="001E4731" w:rsidSect="00EE2175">
          <w:type w:val="continuous"/>
          <w:pgSz w:w="12240" w:h="15840" w:code="1"/>
          <w:pgMar w:top="1440" w:right="1440" w:bottom="1440" w:left="1440" w:header="720" w:footer="720" w:gutter="0"/>
          <w:cols w:space="720"/>
          <w:docGrid w:linePitch="360"/>
        </w:sectPr>
      </w:pPr>
      <w:r w:rsidRPr="001E4731">
        <w:rPr>
          <w:u w:val="single"/>
        </w:rPr>
        <w:lastRenderedPageBreak/>
        <w:t>§5-22B-10. Determination of best value.</w:t>
      </w:r>
    </w:p>
    <w:p w14:paraId="0E358FC4" w14:textId="77777777" w:rsidR="00A56EEA" w:rsidRPr="00443483" w:rsidRDefault="00A56EEA" w:rsidP="00EE2175">
      <w:pPr>
        <w:pStyle w:val="first-paragraph"/>
        <w:shd w:val="clear" w:color="auto" w:fill="FFFFFF"/>
        <w:spacing w:before="0" w:beforeAutospacing="0" w:after="0" w:afterAutospacing="0" w:line="480" w:lineRule="auto"/>
        <w:ind w:firstLine="446"/>
        <w:jc w:val="both"/>
        <w:rPr>
          <w:rFonts w:ascii="Arial" w:hAnsi="Arial" w:cs="Arial"/>
          <w:color w:val="333333"/>
          <w:sz w:val="22"/>
          <w:szCs w:val="22"/>
          <w:u w:val="single"/>
        </w:rPr>
      </w:pPr>
      <w:r w:rsidRPr="00443483">
        <w:rPr>
          <w:rFonts w:ascii="Arial" w:hAnsi="Arial" w:cs="Arial"/>
          <w:color w:val="333333"/>
          <w:sz w:val="22"/>
          <w:szCs w:val="22"/>
          <w:u w:val="single"/>
        </w:rPr>
        <w:t xml:space="preserve">(a) The evaluation committee shall interview each prequalified firm that submits a proposal. The purpose of the interview is to allow each prequalified firm an opportunity to clarify and respond to questions related to its proposal. The </w:t>
      </w:r>
      <w:r>
        <w:rPr>
          <w:rFonts w:ascii="Arial" w:hAnsi="Arial" w:cs="Arial"/>
          <w:color w:val="333333"/>
          <w:sz w:val="22"/>
          <w:szCs w:val="22"/>
          <w:u w:val="single"/>
        </w:rPr>
        <w:t xml:space="preserve">state and/or its subdivisions </w:t>
      </w:r>
      <w:r w:rsidRPr="00443483">
        <w:rPr>
          <w:rFonts w:ascii="Arial" w:hAnsi="Arial" w:cs="Arial"/>
          <w:color w:val="333333"/>
          <w:sz w:val="22"/>
          <w:szCs w:val="22"/>
          <w:u w:val="single"/>
        </w:rPr>
        <w:t xml:space="preserve">may provide a list of questions to the short-listed firms in advance of each interview. The interview will not be scored or included in the scoring of the proposal. Should a </w:t>
      </w:r>
      <w:r>
        <w:rPr>
          <w:rFonts w:ascii="Arial" w:hAnsi="Arial" w:cs="Arial"/>
          <w:color w:val="333333"/>
          <w:sz w:val="22"/>
          <w:szCs w:val="22"/>
          <w:u w:val="single"/>
        </w:rPr>
        <w:t xml:space="preserve">state and/or its subdivisions </w:t>
      </w:r>
      <w:r w:rsidRPr="00443483">
        <w:rPr>
          <w:rFonts w:ascii="Arial" w:hAnsi="Arial" w:cs="Arial"/>
          <w:color w:val="333333"/>
          <w:sz w:val="22"/>
          <w:szCs w:val="22"/>
          <w:u w:val="single"/>
        </w:rPr>
        <w:t xml:space="preserve">find any major discrepancy or irregularity in the proposal, the state </w:t>
      </w:r>
      <w:r>
        <w:rPr>
          <w:rFonts w:ascii="Arial" w:hAnsi="Arial" w:cs="Arial"/>
          <w:color w:val="333333"/>
          <w:sz w:val="22"/>
          <w:szCs w:val="22"/>
          <w:u w:val="single"/>
        </w:rPr>
        <w:t xml:space="preserve">and/or its subdivisions </w:t>
      </w:r>
      <w:r w:rsidRPr="00443483">
        <w:rPr>
          <w:rFonts w:ascii="Arial" w:hAnsi="Arial" w:cs="Arial"/>
          <w:color w:val="333333"/>
          <w:sz w:val="22"/>
          <w:szCs w:val="22"/>
          <w:u w:val="single"/>
        </w:rPr>
        <w:t>shall notify the affected firm in writing to address the concern at the interview and require the firm to provide its response in writing no later than the date of the interview.</w:t>
      </w:r>
      <w:r>
        <w:rPr>
          <w:rFonts w:ascii="Arial" w:hAnsi="Arial" w:cs="Arial"/>
          <w:color w:val="333333"/>
          <w:sz w:val="22"/>
          <w:szCs w:val="22"/>
          <w:u w:val="single"/>
        </w:rPr>
        <w:t xml:space="preserve"> This interview may be done in person or electronically.</w:t>
      </w:r>
    </w:p>
    <w:p w14:paraId="37D9011C" w14:textId="77777777" w:rsidR="00A56EEA" w:rsidRPr="00210DC1" w:rsidRDefault="00A56EEA" w:rsidP="00EE2175">
      <w:pPr>
        <w:pStyle w:val="SectionBody"/>
        <w:widowControl/>
        <w:rPr>
          <w:u w:val="single"/>
        </w:rPr>
      </w:pPr>
      <w:r w:rsidRPr="00210DC1">
        <w:rPr>
          <w:u w:val="single"/>
        </w:rPr>
        <w:t xml:space="preserve">(b) The evaluation committee shall evaluate each proposal utilizing the criteria established by the state and/or its subdivisions and as set out in this article. </w:t>
      </w:r>
    </w:p>
    <w:p w14:paraId="1B0C5DC6" w14:textId="77777777" w:rsidR="00A56EEA" w:rsidRPr="00210DC1" w:rsidRDefault="00A56EEA" w:rsidP="00EE2175">
      <w:pPr>
        <w:pStyle w:val="SectionBody"/>
        <w:widowControl/>
        <w:rPr>
          <w:u w:val="single"/>
        </w:rPr>
      </w:pPr>
      <w:r w:rsidRPr="00210DC1">
        <w:rPr>
          <w:u w:val="single"/>
        </w:rPr>
        <w:t>(c) The committee shall rank the prequalified firms based on the final evaluation of each proposal to determine the best value.</w:t>
      </w:r>
    </w:p>
    <w:p w14:paraId="44763D29" w14:textId="77777777" w:rsidR="00A56EEA" w:rsidRPr="00210DC1" w:rsidRDefault="00A56EEA" w:rsidP="00EE2175">
      <w:pPr>
        <w:pStyle w:val="SectionBody"/>
        <w:widowControl/>
        <w:rPr>
          <w:u w:val="single"/>
        </w:rPr>
        <w:sectPr w:rsidR="00A56EEA" w:rsidRPr="00210DC1" w:rsidSect="00A56EEA">
          <w:type w:val="continuous"/>
          <w:pgSz w:w="12240" w:h="15840" w:code="1"/>
          <w:pgMar w:top="1440" w:right="1440" w:bottom="1440" w:left="1440" w:header="720" w:footer="720" w:gutter="0"/>
          <w:lnNumType w:countBy="1" w:restart="newSection"/>
          <w:cols w:space="720"/>
          <w:titlePg/>
          <w:docGrid w:linePitch="360"/>
        </w:sectPr>
      </w:pPr>
      <w:r w:rsidRPr="00210DC1">
        <w:rPr>
          <w:u w:val="single"/>
        </w:rPr>
        <w:t>(d) The state and/or its subdivisions shall announce the firm determined to be the best value and shall enter into negotiations for a construction management contract.</w:t>
      </w:r>
    </w:p>
    <w:p w14:paraId="07152BA2" w14:textId="77777777" w:rsidR="00A56EEA" w:rsidRPr="006A1472" w:rsidRDefault="00A56EEA" w:rsidP="00EE2175">
      <w:pPr>
        <w:suppressLineNumbers/>
        <w:ind w:left="720" w:hanging="720"/>
        <w:jc w:val="both"/>
        <w:outlineLvl w:val="3"/>
        <w:rPr>
          <w:rFonts w:eastAsia="Calibri"/>
          <w:b/>
          <w:color w:val="auto"/>
          <w:spacing w:val="-2"/>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5-22B-11</w:t>
      </w:r>
      <w:r w:rsidRPr="006A1472">
        <w:rPr>
          <w:rFonts w:eastAsia="Calibri"/>
          <w:b/>
          <w:color w:val="auto"/>
          <w:u w:val="single"/>
        </w:rPr>
        <w:t>.</w:t>
      </w:r>
      <w:r w:rsidRPr="006A1472">
        <w:rPr>
          <w:rFonts w:eastAsia="Calibri"/>
          <w:b/>
          <w:color w:val="auto"/>
          <w:spacing w:val="-10"/>
          <w:u w:val="single"/>
        </w:rPr>
        <w:t xml:space="preserve"> </w:t>
      </w:r>
      <w:r w:rsidRPr="006A1472">
        <w:rPr>
          <w:rFonts w:eastAsia="Calibri"/>
          <w:b/>
          <w:color w:val="auto"/>
          <w:u w:val="single"/>
        </w:rPr>
        <w:t>Evaluation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7"/>
          <w:u w:val="single"/>
        </w:rPr>
        <w:t xml:space="preserve"> </w:t>
      </w:r>
      <w:r w:rsidRPr="006A1472">
        <w:rPr>
          <w:rFonts w:eastAsia="Calibri"/>
          <w:b/>
          <w:color w:val="auto"/>
          <w:u w:val="single"/>
        </w:rPr>
        <w:t>proposals;</w:t>
      </w:r>
      <w:r w:rsidRPr="006A1472">
        <w:rPr>
          <w:rFonts w:eastAsia="Calibri"/>
          <w:b/>
          <w:color w:val="auto"/>
          <w:spacing w:val="-5"/>
          <w:u w:val="single"/>
        </w:rPr>
        <w:t xml:space="preserve"> </w:t>
      </w:r>
      <w:r w:rsidRPr="006A1472">
        <w:rPr>
          <w:rFonts w:eastAsia="Calibri"/>
          <w:b/>
          <w:color w:val="auto"/>
          <w:u w:val="single"/>
        </w:rPr>
        <w:t>selection</w:t>
      </w:r>
      <w:r w:rsidRPr="006A1472">
        <w:rPr>
          <w:rFonts w:eastAsia="Calibri"/>
          <w:b/>
          <w:color w:val="auto"/>
          <w:spacing w:val="-9"/>
          <w:u w:val="single"/>
        </w:rPr>
        <w:t xml:space="preserve"> </w:t>
      </w:r>
      <w:r w:rsidRPr="006A1472">
        <w:rPr>
          <w:rFonts w:eastAsia="Calibri"/>
          <w:b/>
          <w:color w:val="auto"/>
          <w:u w:val="single"/>
        </w:rPr>
        <w:t>of</w:t>
      </w:r>
      <w:r w:rsidRPr="006A1472">
        <w:rPr>
          <w:rFonts w:eastAsia="Calibri"/>
          <w:b/>
          <w:color w:val="auto"/>
          <w:spacing w:val="-5"/>
          <w:u w:val="single"/>
        </w:rPr>
        <w:t xml:space="preserve"> </w:t>
      </w:r>
      <w:r w:rsidRPr="006A1472">
        <w:rPr>
          <w:rFonts w:eastAsia="Calibri"/>
          <w:b/>
          <w:color w:val="auto"/>
          <w:u w:val="single"/>
        </w:rPr>
        <w:t>construction</w:t>
      </w:r>
      <w:r w:rsidRPr="006A1472">
        <w:rPr>
          <w:rFonts w:eastAsia="Calibri"/>
          <w:b/>
          <w:color w:val="auto"/>
          <w:spacing w:val="-8"/>
          <w:u w:val="single"/>
        </w:rPr>
        <w:t xml:space="preserve"> </w:t>
      </w:r>
      <w:r w:rsidRPr="006A1472">
        <w:rPr>
          <w:rFonts w:eastAsia="Calibri"/>
          <w:b/>
          <w:color w:val="auto"/>
          <w:spacing w:val="-2"/>
          <w:u w:val="single"/>
        </w:rPr>
        <w:t>managers.</w:t>
      </w:r>
    </w:p>
    <w:p w14:paraId="5237A23E" w14:textId="77777777" w:rsidR="00A56EEA" w:rsidRPr="00210DC1" w:rsidRDefault="00A56EEA" w:rsidP="00EE2175">
      <w:pPr>
        <w:pStyle w:val="SectionBody"/>
        <w:widowControl/>
        <w:rPr>
          <w:u w:val="single"/>
        </w:rPr>
      </w:pPr>
      <w:r w:rsidRPr="00210DC1">
        <w:rPr>
          <w:u w:val="single"/>
        </w:rPr>
        <w:t>(a)</w:t>
      </w:r>
      <w:r w:rsidRPr="00210DC1">
        <w:rPr>
          <w:spacing w:val="-7"/>
          <w:u w:val="single"/>
        </w:rPr>
        <w:t xml:space="preserve"> The </w:t>
      </w:r>
      <w:bookmarkStart w:id="2" w:name="_Hlk189069261"/>
      <w:r w:rsidRPr="00210DC1">
        <w:rPr>
          <w:spacing w:val="-7"/>
          <w:u w:val="single"/>
        </w:rPr>
        <w:t xml:space="preserve">state and/or its subdivisions </w:t>
      </w:r>
      <w:bookmarkEnd w:id="2"/>
      <w:r w:rsidRPr="00210DC1">
        <w:rPr>
          <w:u w:val="single"/>
        </w:rPr>
        <w:t>shall</w:t>
      </w:r>
      <w:r w:rsidRPr="00210DC1">
        <w:rPr>
          <w:spacing w:val="-9"/>
          <w:u w:val="single"/>
        </w:rPr>
        <w:t xml:space="preserve"> </w:t>
      </w:r>
      <w:r w:rsidRPr="00210DC1">
        <w:rPr>
          <w:u w:val="single"/>
        </w:rPr>
        <w:t>evaluate</w:t>
      </w:r>
      <w:r w:rsidRPr="00210DC1">
        <w:rPr>
          <w:spacing w:val="-8"/>
          <w:u w:val="single"/>
        </w:rPr>
        <w:t xml:space="preserve"> </w:t>
      </w:r>
      <w:r w:rsidRPr="00210DC1">
        <w:rPr>
          <w:u w:val="single"/>
        </w:rPr>
        <w:t>proposals</w:t>
      </w:r>
      <w:r w:rsidRPr="00210DC1">
        <w:rPr>
          <w:spacing w:val="-10"/>
          <w:u w:val="single"/>
        </w:rPr>
        <w:t xml:space="preserve"> </w:t>
      </w:r>
      <w:r w:rsidRPr="00210DC1">
        <w:rPr>
          <w:u w:val="single"/>
        </w:rPr>
        <w:t>for</w:t>
      </w:r>
      <w:r w:rsidRPr="00210DC1">
        <w:rPr>
          <w:spacing w:val="-9"/>
          <w:u w:val="single"/>
        </w:rPr>
        <w:t xml:space="preserve"> </w:t>
      </w:r>
      <w:r w:rsidRPr="00210DC1">
        <w:rPr>
          <w:u w:val="single"/>
        </w:rPr>
        <w:t>a</w:t>
      </w:r>
      <w:r w:rsidRPr="00210DC1">
        <w:rPr>
          <w:spacing w:val="-8"/>
          <w:u w:val="single"/>
        </w:rPr>
        <w:t xml:space="preserve"> </w:t>
      </w:r>
      <w:r w:rsidRPr="00210DC1">
        <w:rPr>
          <w:u w:val="single"/>
        </w:rPr>
        <w:t>construction</w:t>
      </w:r>
      <w:r w:rsidRPr="00210DC1">
        <w:rPr>
          <w:spacing w:val="-8"/>
          <w:u w:val="single"/>
        </w:rPr>
        <w:t xml:space="preserve"> </w:t>
      </w:r>
      <w:r w:rsidRPr="00210DC1">
        <w:rPr>
          <w:u w:val="single"/>
        </w:rPr>
        <w:t>management</w:t>
      </w:r>
      <w:r w:rsidRPr="00210DC1">
        <w:rPr>
          <w:spacing w:val="-9"/>
          <w:u w:val="single"/>
        </w:rPr>
        <w:t xml:space="preserve"> </w:t>
      </w:r>
      <w:r w:rsidRPr="00210DC1">
        <w:rPr>
          <w:u w:val="single"/>
        </w:rPr>
        <w:t>at</w:t>
      </w:r>
      <w:r w:rsidRPr="00210DC1">
        <w:rPr>
          <w:spacing w:val="-6"/>
          <w:u w:val="single"/>
        </w:rPr>
        <w:t>-</w:t>
      </w:r>
      <w:r w:rsidRPr="00210DC1">
        <w:rPr>
          <w:u w:val="single"/>
        </w:rPr>
        <w:t>risk</w:t>
      </w:r>
      <w:r w:rsidRPr="00210DC1">
        <w:rPr>
          <w:spacing w:val="-10"/>
          <w:u w:val="single"/>
        </w:rPr>
        <w:t xml:space="preserve"> </w:t>
      </w:r>
      <w:r w:rsidRPr="00210DC1">
        <w:rPr>
          <w:u w:val="single"/>
        </w:rPr>
        <w:t>contract in</w:t>
      </w:r>
      <w:r w:rsidRPr="00210DC1">
        <w:rPr>
          <w:spacing w:val="-4"/>
          <w:u w:val="single"/>
        </w:rPr>
        <w:t xml:space="preserve"> </w:t>
      </w:r>
      <w:r w:rsidRPr="00210DC1">
        <w:rPr>
          <w:u w:val="single"/>
        </w:rPr>
        <w:t>accordance</w:t>
      </w:r>
      <w:r w:rsidRPr="00210DC1">
        <w:rPr>
          <w:spacing w:val="-6"/>
          <w:u w:val="single"/>
        </w:rPr>
        <w:t xml:space="preserve"> </w:t>
      </w:r>
      <w:r w:rsidRPr="00210DC1">
        <w:rPr>
          <w:u w:val="single"/>
        </w:rPr>
        <w:t>with</w:t>
      </w:r>
      <w:r w:rsidRPr="00210DC1">
        <w:rPr>
          <w:spacing w:val="-5"/>
          <w:u w:val="single"/>
        </w:rPr>
        <w:t xml:space="preserve"> </w:t>
      </w:r>
      <w:r w:rsidRPr="00210DC1">
        <w:rPr>
          <w:u w:val="single"/>
        </w:rPr>
        <w:t>the</w:t>
      </w:r>
      <w:r w:rsidRPr="00210DC1">
        <w:rPr>
          <w:spacing w:val="-4"/>
          <w:u w:val="single"/>
        </w:rPr>
        <w:t xml:space="preserve"> </w:t>
      </w:r>
      <w:r w:rsidRPr="00210DC1">
        <w:rPr>
          <w:u w:val="single"/>
        </w:rPr>
        <w:t>provisions</w:t>
      </w:r>
      <w:r w:rsidRPr="00210DC1">
        <w:rPr>
          <w:spacing w:val="-2"/>
          <w:u w:val="single"/>
        </w:rPr>
        <w:t xml:space="preserve"> </w:t>
      </w:r>
      <w:r w:rsidRPr="00210DC1">
        <w:rPr>
          <w:u w:val="single"/>
        </w:rPr>
        <w:t>of</w:t>
      </w:r>
      <w:r w:rsidRPr="00210DC1">
        <w:rPr>
          <w:spacing w:val="-5"/>
          <w:u w:val="single"/>
        </w:rPr>
        <w:t xml:space="preserve"> </w:t>
      </w:r>
      <w:r w:rsidRPr="00210DC1">
        <w:rPr>
          <w:u w:val="single"/>
        </w:rPr>
        <w:t>this</w:t>
      </w:r>
      <w:r w:rsidRPr="00210DC1">
        <w:rPr>
          <w:spacing w:val="-2"/>
          <w:u w:val="single"/>
        </w:rPr>
        <w:t xml:space="preserve"> article.</w:t>
      </w:r>
    </w:p>
    <w:p w14:paraId="3B580DCC" w14:textId="77777777" w:rsidR="00A56EEA" w:rsidRPr="00210DC1" w:rsidRDefault="00A56EEA" w:rsidP="00EE2175">
      <w:pPr>
        <w:pStyle w:val="SectionBody"/>
        <w:widowControl/>
        <w:rPr>
          <w:u w:val="single"/>
        </w:rPr>
      </w:pPr>
      <w:r w:rsidRPr="00210DC1">
        <w:rPr>
          <w:u w:val="single"/>
        </w:rPr>
        <w:t>(b)</w:t>
      </w:r>
      <w:r w:rsidRPr="00210DC1">
        <w:rPr>
          <w:spacing w:val="-5"/>
          <w:u w:val="single"/>
        </w:rPr>
        <w:t xml:space="preserve"> </w:t>
      </w:r>
      <w:r w:rsidRPr="00210DC1">
        <w:rPr>
          <w:u w:val="single"/>
        </w:rPr>
        <w:t>The</w:t>
      </w:r>
      <w:r w:rsidRPr="00210DC1">
        <w:rPr>
          <w:spacing w:val="-3"/>
          <w:u w:val="single"/>
        </w:rPr>
        <w:t xml:space="preserve"> </w:t>
      </w:r>
      <w:r w:rsidRPr="00210DC1">
        <w:rPr>
          <w:spacing w:val="-7"/>
          <w:u w:val="single"/>
        </w:rPr>
        <w:t xml:space="preserve">state and/or its subdivisions </w:t>
      </w:r>
      <w:r w:rsidRPr="00210DC1">
        <w:rPr>
          <w:u w:val="single"/>
        </w:rPr>
        <w:t>shall</w:t>
      </w:r>
      <w:r w:rsidRPr="00210DC1">
        <w:rPr>
          <w:spacing w:val="-2"/>
          <w:u w:val="single"/>
        </w:rPr>
        <w:t xml:space="preserve"> </w:t>
      </w:r>
      <w:r w:rsidRPr="00210DC1">
        <w:rPr>
          <w:u w:val="single"/>
        </w:rPr>
        <w:t>evaluate</w:t>
      </w:r>
      <w:r w:rsidRPr="00210DC1">
        <w:rPr>
          <w:spacing w:val="-3"/>
          <w:u w:val="single"/>
        </w:rPr>
        <w:t xml:space="preserve"> </w:t>
      </w:r>
      <w:r w:rsidRPr="00210DC1">
        <w:rPr>
          <w:u w:val="single"/>
        </w:rPr>
        <w:t>and</w:t>
      </w:r>
      <w:r w:rsidRPr="00210DC1">
        <w:rPr>
          <w:spacing w:val="-4"/>
          <w:u w:val="single"/>
        </w:rPr>
        <w:t xml:space="preserve"> </w:t>
      </w:r>
      <w:r w:rsidRPr="00210DC1">
        <w:rPr>
          <w:u w:val="single"/>
        </w:rPr>
        <w:t>rank</w:t>
      </w:r>
      <w:r w:rsidRPr="00210DC1">
        <w:rPr>
          <w:spacing w:val="-5"/>
          <w:u w:val="single"/>
        </w:rPr>
        <w:t xml:space="preserve"> </w:t>
      </w:r>
      <w:r w:rsidRPr="00210DC1">
        <w:rPr>
          <w:u w:val="single"/>
        </w:rPr>
        <w:t>each</w:t>
      </w:r>
      <w:r w:rsidRPr="00210DC1">
        <w:rPr>
          <w:spacing w:val="-1"/>
          <w:u w:val="single"/>
        </w:rPr>
        <w:t xml:space="preserve"> </w:t>
      </w:r>
      <w:r w:rsidRPr="00210DC1">
        <w:rPr>
          <w:u w:val="single"/>
        </w:rPr>
        <w:t>proposal</w:t>
      </w:r>
      <w:r w:rsidRPr="00210DC1">
        <w:rPr>
          <w:spacing w:val="-1"/>
          <w:u w:val="single"/>
        </w:rPr>
        <w:t xml:space="preserve"> </w:t>
      </w:r>
      <w:r w:rsidRPr="00210DC1">
        <w:rPr>
          <w:u w:val="single"/>
        </w:rPr>
        <w:t>on</w:t>
      </w:r>
      <w:r w:rsidRPr="00210DC1">
        <w:rPr>
          <w:spacing w:val="-6"/>
          <w:u w:val="single"/>
        </w:rPr>
        <w:t xml:space="preserve"> </w:t>
      </w:r>
      <w:r w:rsidRPr="00210DC1">
        <w:rPr>
          <w:u w:val="single"/>
        </w:rPr>
        <w:t>the</w:t>
      </w:r>
      <w:r w:rsidRPr="00210DC1">
        <w:rPr>
          <w:spacing w:val="-3"/>
          <w:u w:val="single"/>
        </w:rPr>
        <w:t xml:space="preserve"> </w:t>
      </w:r>
      <w:r w:rsidRPr="00210DC1">
        <w:rPr>
          <w:u w:val="single"/>
        </w:rPr>
        <w:t>basis</w:t>
      </w:r>
      <w:r w:rsidRPr="00210DC1">
        <w:rPr>
          <w:spacing w:val="-6"/>
          <w:u w:val="single"/>
        </w:rPr>
        <w:t xml:space="preserve"> </w:t>
      </w:r>
      <w:r w:rsidRPr="00210DC1">
        <w:rPr>
          <w:u w:val="single"/>
        </w:rPr>
        <w:t>of</w:t>
      </w:r>
      <w:r w:rsidRPr="00210DC1">
        <w:rPr>
          <w:spacing w:val="-2"/>
          <w:u w:val="single"/>
        </w:rPr>
        <w:t xml:space="preserve"> </w:t>
      </w:r>
      <w:r w:rsidRPr="00210DC1">
        <w:rPr>
          <w:u w:val="single"/>
        </w:rPr>
        <w:t>best</w:t>
      </w:r>
      <w:r w:rsidRPr="00210DC1">
        <w:rPr>
          <w:spacing w:val="-4"/>
          <w:u w:val="single"/>
        </w:rPr>
        <w:t xml:space="preserve"> </w:t>
      </w:r>
      <w:r w:rsidRPr="00210DC1">
        <w:rPr>
          <w:spacing w:val="-2"/>
          <w:u w:val="single"/>
        </w:rPr>
        <w:t>meeting</w:t>
      </w:r>
      <w:r w:rsidRPr="00210DC1">
        <w:rPr>
          <w:u w:val="single"/>
        </w:rPr>
        <w:t xml:space="preserve"> the</w:t>
      </w:r>
      <w:r w:rsidRPr="00210DC1">
        <w:rPr>
          <w:spacing w:val="-1"/>
          <w:u w:val="single"/>
        </w:rPr>
        <w:t xml:space="preserve"> </w:t>
      </w:r>
      <w:r w:rsidRPr="00210DC1">
        <w:rPr>
          <w:u w:val="single"/>
        </w:rPr>
        <w:t>criteria</w:t>
      </w:r>
      <w:r w:rsidRPr="00210DC1">
        <w:rPr>
          <w:spacing w:val="-2"/>
          <w:u w:val="single"/>
        </w:rPr>
        <w:t xml:space="preserve"> </w:t>
      </w:r>
      <w:r w:rsidRPr="00210DC1">
        <w:rPr>
          <w:u w:val="single"/>
        </w:rPr>
        <w:t>in</w:t>
      </w:r>
      <w:r w:rsidRPr="00210DC1">
        <w:rPr>
          <w:spacing w:val="-1"/>
          <w:u w:val="single"/>
        </w:rPr>
        <w:t xml:space="preserve"> </w:t>
      </w:r>
      <w:r w:rsidRPr="00210DC1">
        <w:rPr>
          <w:u w:val="single"/>
        </w:rPr>
        <w:t>the</w:t>
      </w:r>
      <w:r w:rsidRPr="00210DC1">
        <w:rPr>
          <w:spacing w:val="-2"/>
          <w:u w:val="single"/>
        </w:rPr>
        <w:t xml:space="preserve"> </w:t>
      </w:r>
      <w:r w:rsidRPr="00210DC1">
        <w:rPr>
          <w:u w:val="single"/>
        </w:rPr>
        <w:t>request</w:t>
      </w:r>
      <w:r w:rsidRPr="00210DC1">
        <w:rPr>
          <w:spacing w:val="-1"/>
          <w:u w:val="single"/>
        </w:rPr>
        <w:t xml:space="preserve"> </w:t>
      </w:r>
      <w:r w:rsidRPr="00210DC1">
        <w:rPr>
          <w:u w:val="single"/>
        </w:rPr>
        <w:t>for proposals and</w:t>
      </w:r>
      <w:r w:rsidRPr="00210DC1">
        <w:rPr>
          <w:spacing w:val="-3"/>
          <w:u w:val="single"/>
        </w:rPr>
        <w:t xml:space="preserve"> </w:t>
      </w:r>
      <w:r w:rsidRPr="00210DC1">
        <w:rPr>
          <w:u w:val="single"/>
        </w:rPr>
        <w:t>taking into</w:t>
      </w:r>
      <w:r w:rsidRPr="00210DC1">
        <w:rPr>
          <w:spacing w:val="-2"/>
          <w:u w:val="single"/>
        </w:rPr>
        <w:t xml:space="preserve"> </w:t>
      </w:r>
      <w:r w:rsidRPr="00210DC1">
        <w:rPr>
          <w:u w:val="single"/>
        </w:rPr>
        <w:t>consideration</w:t>
      </w:r>
      <w:r w:rsidRPr="00210DC1">
        <w:rPr>
          <w:spacing w:val="-3"/>
          <w:u w:val="single"/>
        </w:rPr>
        <w:t xml:space="preserve"> </w:t>
      </w:r>
      <w:r w:rsidRPr="00210DC1">
        <w:rPr>
          <w:u w:val="single"/>
        </w:rPr>
        <w:t>the</w:t>
      </w:r>
      <w:r w:rsidRPr="00210DC1">
        <w:rPr>
          <w:spacing w:val="-2"/>
          <w:u w:val="single"/>
        </w:rPr>
        <w:t xml:space="preserve"> </w:t>
      </w:r>
      <w:r w:rsidRPr="00210DC1">
        <w:rPr>
          <w:u w:val="single"/>
        </w:rPr>
        <w:t>recommendation of</w:t>
      </w:r>
      <w:r w:rsidRPr="00210DC1">
        <w:rPr>
          <w:spacing w:val="-1"/>
          <w:u w:val="single"/>
        </w:rPr>
        <w:t xml:space="preserve"> </w:t>
      </w:r>
      <w:r w:rsidRPr="00210DC1">
        <w:rPr>
          <w:spacing w:val="-5"/>
          <w:u w:val="single"/>
        </w:rPr>
        <w:t>the</w:t>
      </w:r>
      <w:r w:rsidRPr="00210DC1">
        <w:rPr>
          <w:u w:val="single"/>
        </w:rPr>
        <w:t xml:space="preserve"> evaluation committee</w:t>
      </w:r>
      <w:r w:rsidRPr="00210DC1">
        <w:rPr>
          <w:spacing w:val="-9"/>
          <w:u w:val="single"/>
        </w:rPr>
        <w:t xml:space="preserve"> </w:t>
      </w:r>
      <w:r w:rsidRPr="00210DC1">
        <w:rPr>
          <w:u w:val="single"/>
        </w:rPr>
        <w:t>pursuant</w:t>
      </w:r>
      <w:r w:rsidRPr="00210DC1">
        <w:rPr>
          <w:spacing w:val="-9"/>
          <w:u w:val="single"/>
        </w:rPr>
        <w:t xml:space="preserve"> </w:t>
      </w:r>
      <w:r w:rsidRPr="00210DC1">
        <w:rPr>
          <w:u w:val="single"/>
        </w:rPr>
        <w:t>to</w:t>
      </w:r>
      <w:r w:rsidRPr="00210DC1">
        <w:rPr>
          <w:spacing w:val="-9"/>
          <w:u w:val="single"/>
        </w:rPr>
        <w:t xml:space="preserve"> the provisions of this article. </w:t>
      </w:r>
    </w:p>
    <w:p w14:paraId="3C162CD1" w14:textId="3A8E0E64" w:rsidR="00A56EEA" w:rsidRPr="00210DC1" w:rsidRDefault="00A56EEA" w:rsidP="00EE2175">
      <w:pPr>
        <w:pStyle w:val="SectionBody"/>
        <w:widowControl/>
        <w:rPr>
          <w:spacing w:val="27"/>
          <w:u w:val="single"/>
        </w:rPr>
      </w:pPr>
      <w:r w:rsidRPr="00210DC1">
        <w:rPr>
          <w:spacing w:val="-2"/>
          <w:u w:val="single"/>
        </w:rPr>
        <w:t>(c)</w:t>
      </w:r>
      <w:r w:rsidRPr="00210DC1">
        <w:rPr>
          <w:spacing w:val="-6"/>
          <w:u w:val="single"/>
        </w:rPr>
        <w:t xml:space="preserve"> </w:t>
      </w:r>
      <w:r w:rsidRPr="00210DC1">
        <w:rPr>
          <w:spacing w:val="-2"/>
          <w:u w:val="single"/>
        </w:rPr>
        <w:t>The</w:t>
      </w:r>
      <w:r w:rsidRPr="00210DC1">
        <w:rPr>
          <w:spacing w:val="-10"/>
          <w:u w:val="single"/>
        </w:rPr>
        <w:t xml:space="preserve"> </w:t>
      </w:r>
      <w:r w:rsidRPr="00210DC1">
        <w:rPr>
          <w:spacing w:val="-7"/>
          <w:u w:val="single"/>
        </w:rPr>
        <w:t xml:space="preserve">state and/or its subdivisions </w:t>
      </w:r>
      <w:r w:rsidRPr="00210DC1">
        <w:rPr>
          <w:spacing w:val="-2"/>
          <w:u w:val="single"/>
        </w:rPr>
        <w:t>shall</w:t>
      </w:r>
      <w:r w:rsidRPr="00210DC1">
        <w:rPr>
          <w:spacing w:val="-9"/>
          <w:u w:val="single"/>
        </w:rPr>
        <w:t xml:space="preserve"> </w:t>
      </w:r>
      <w:r w:rsidRPr="00210DC1">
        <w:rPr>
          <w:spacing w:val="-2"/>
          <w:u w:val="single"/>
        </w:rPr>
        <w:t>attempt</w:t>
      </w:r>
      <w:r w:rsidRPr="00210DC1">
        <w:rPr>
          <w:spacing w:val="-8"/>
          <w:u w:val="single"/>
        </w:rPr>
        <w:t xml:space="preserve"> </w:t>
      </w:r>
      <w:r w:rsidRPr="00210DC1">
        <w:rPr>
          <w:spacing w:val="-2"/>
          <w:u w:val="single"/>
        </w:rPr>
        <w:t>to</w:t>
      </w:r>
      <w:r w:rsidRPr="00210DC1">
        <w:rPr>
          <w:spacing w:val="-7"/>
          <w:u w:val="single"/>
        </w:rPr>
        <w:t xml:space="preserve"> </w:t>
      </w:r>
      <w:r w:rsidRPr="00210DC1">
        <w:rPr>
          <w:spacing w:val="-2"/>
          <w:u w:val="single"/>
        </w:rPr>
        <w:t>negotiate</w:t>
      </w:r>
      <w:r w:rsidRPr="00210DC1">
        <w:rPr>
          <w:spacing w:val="-6"/>
          <w:u w:val="single"/>
        </w:rPr>
        <w:t xml:space="preserve"> </w:t>
      </w:r>
      <w:r w:rsidRPr="00210DC1">
        <w:rPr>
          <w:spacing w:val="-2"/>
          <w:u w:val="single"/>
        </w:rPr>
        <w:t>a</w:t>
      </w:r>
      <w:r w:rsidRPr="00210DC1">
        <w:rPr>
          <w:spacing w:val="-7"/>
          <w:u w:val="single"/>
        </w:rPr>
        <w:t xml:space="preserve"> </w:t>
      </w:r>
      <w:r w:rsidRPr="00210DC1">
        <w:rPr>
          <w:spacing w:val="-2"/>
          <w:u w:val="single"/>
        </w:rPr>
        <w:t>construction</w:t>
      </w:r>
      <w:r w:rsidRPr="00210DC1">
        <w:rPr>
          <w:spacing w:val="-7"/>
          <w:u w:val="single"/>
        </w:rPr>
        <w:t xml:space="preserve"> </w:t>
      </w:r>
      <w:r w:rsidRPr="00210DC1">
        <w:rPr>
          <w:spacing w:val="-2"/>
          <w:u w:val="single"/>
        </w:rPr>
        <w:t>management</w:t>
      </w:r>
      <w:r w:rsidRPr="00210DC1">
        <w:rPr>
          <w:spacing w:val="-8"/>
          <w:u w:val="single"/>
        </w:rPr>
        <w:t xml:space="preserve"> </w:t>
      </w:r>
      <w:r w:rsidRPr="00210DC1">
        <w:rPr>
          <w:spacing w:val="-2"/>
          <w:u w:val="single"/>
        </w:rPr>
        <w:t>at-risk</w:t>
      </w:r>
      <w:r w:rsidRPr="00210DC1">
        <w:rPr>
          <w:spacing w:val="-9"/>
          <w:u w:val="single"/>
        </w:rPr>
        <w:t xml:space="preserve"> </w:t>
      </w:r>
      <w:r w:rsidRPr="00210DC1">
        <w:rPr>
          <w:spacing w:val="-2"/>
          <w:u w:val="single"/>
        </w:rPr>
        <w:t>contract</w:t>
      </w:r>
      <w:r w:rsidRPr="00210DC1">
        <w:rPr>
          <w:u w:val="single"/>
        </w:rPr>
        <w:t xml:space="preserve"> with</w:t>
      </w:r>
      <w:r w:rsidRPr="00210DC1">
        <w:rPr>
          <w:spacing w:val="7"/>
          <w:u w:val="single"/>
        </w:rPr>
        <w:t xml:space="preserve"> </w:t>
      </w:r>
      <w:r w:rsidRPr="00210DC1">
        <w:rPr>
          <w:u w:val="single"/>
        </w:rPr>
        <w:t>the</w:t>
      </w:r>
      <w:r w:rsidRPr="00210DC1">
        <w:rPr>
          <w:spacing w:val="7"/>
          <w:u w:val="single"/>
        </w:rPr>
        <w:t xml:space="preserve"> </w:t>
      </w:r>
      <w:r w:rsidRPr="00210DC1">
        <w:rPr>
          <w:u w:val="single"/>
        </w:rPr>
        <w:t>highest</w:t>
      </w:r>
      <w:r w:rsidR="00AA064A">
        <w:rPr>
          <w:spacing w:val="8"/>
          <w:u w:val="single"/>
        </w:rPr>
        <w:t xml:space="preserve"> </w:t>
      </w:r>
      <w:r w:rsidRPr="00210DC1">
        <w:rPr>
          <w:u w:val="single"/>
        </w:rPr>
        <w:t>ranked</w:t>
      </w:r>
      <w:r w:rsidRPr="00210DC1">
        <w:rPr>
          <w:spacing w:val="4"/>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8"/>
          <w:u w:val="single"/>
        </w:rPr>
        <w:t xml:space="preserve"> </w:t>
      </w:r>
      <w:r w:rsidRPr="00210DC1">
        <w:rPr>
          <w:u w:val="single"/>
        </w:rPr>
        <w:t>and</w:t>
      </w:r>
      <w:r w:rsidRPr="00210DC1">
        <w:rPr>
          <w:spacing w:val="10"/>
          <w:u w:val="single"/>
        </w:rPr>
        <w:t xml:space="preserve"> </w:t>
      </w:r>
      <w:r w:rsidRPr="00210DC1">
        <w:rPr>
          <w:u w:val="single"/>
        </w:rPr>
        <w:t>may</w:t>
      </w:r>
      <w:r w:rsidRPr="00210DC1">
        <w:rPr>
          <w:spacing w:val="7"/>
          <w:u w:val="single"/>
        </w:rPr>
        <w:t xml:space="preserve"> </w:t>
      </w:r>
      <w:r w:rsidRPr="00210DC1">
        <w:rPr>
          <w:u w:val="single"/>
        </w:rPr>
        <w:t>execute</w:t>
      </w:r>
      <w:r w:rsidRPr="00210DC1">
        <w:rPr>
          <w:spacing w:val="7"/>
          <w:u w:val="single"/>
        </w:rPr>
        <w:t xml:space="preserve"> </w:t>
      </w:r>
      <w:r w:rsidRPr="00210DC1">
        <w:rPr>
          <w:u w:val="single"/>
        </w:rPr>
        <w:t>a</w:t>
      </w:r>
      <w:r w:rsidRPr="00210DC1">
        <w:rPr>
          <w:spacing w:val="7"/>
          <w:u w:val="single"/>
        </w:rPr>
        <w:t xml:space="preserve"> </w:t>
      </w:r>
      <w:r w:rsidRPr="00210DC1">
        <w:rPr>
          <w:u w:val="single"/>
        </w:rPr>
        <w:t>construction</w:t>
      </w:r>
      <w:r w:rsidRPr="00210DC1">
        <w:rPr>
          <w:spacing w:val="7"/>
          <w:u w:val="single"/>
        </w:rPr>
        <w:t xml:space="preserve"> </w:t>
      </w:r>
      <w:r w:rsidRPr="00210DC1">
        <w:rPr>
          <w:u w:val="single"/>
        </w:rPr>
        <w:t>management</w:t>
      </w:r>
      <w:r w:rsidRPr="00210DC1">
        <w:rPr>
          <w:spacing w:val="9"/>
          <w:u w:val="single"/>
        </w:rPr>
        <w:t xml:space="preserve"> </w:t>
      </w:r>
      <w:r w:rsidRPr="00210DC1">
        <w:rPr>
          <w:spacing w:val="-5"/>
          <w:u w:val="single"/>
        </w:rPr>
        <w:t>at</w:t>
      </w:r>
      <w:r w:rsidRPr="00210DC1">
        <w:rPr>
          <w:u w:val="single"/>
        </w:rPr>
        <w:t>-risk</w:t>
      </w:r>
      <w:r w:rsidRPr="00210DC1">
        <w:rPr>
          <w:spacing w:val="-12"/>
          <w:u w:val="single"/>
        </w:rPr>
        <w:t xml:space="preserve"> </w:t>
      </w:r>
      <w:r w:rsidRPr="00210DC1">
        <w:rPr>
          <w:u w:val="single"/>
        </w:rPr>
        <w:t>contract</w:t>
      </w:r>
      <w:r w:rsidRPr="00210DC1">
        <w:rPr>
          <w:spacing w:val="-9"/>
          <w:u w:val="single"/>
        </w:rPr>
        <w:t xml:space="preserve"> </w:t>
      </w:r>
      <w:r w:rsidRPr="00210DC1">
        <w:rPr>
          <w:u w:val="single"/>
        </w:rPr>
        <w:t>after</w:t>
      </w:r>
      <w:r w:rsidRPr="00210DC1">
        <w:rPr>
          <w:spacing w:val="-8"/>
          <w:u w:val="single"/>
        </w:rPr>
        <w:t xml:space="preserve"> </w:t>
      </w:r>
      <w:r w:rsidRPr="00210DC1">
        <w:rPr>
          <w:u w:val="single"/>
        </w:rPr>
        <w:t>negotiations.</w:t>
      </w:r>
      <w:r w:rsidRPr="00210DC1">
        <w:rPr>
          <w:spacing w:val="-9"/>
          <w:u w:val="single"/>
        </w:rPr>
        <w:t xml:space="preserve"> </w:t>
      </w:r>
      <w:r w:rsidRPr="00210DC1">
        <w:rPr>
          <w:u w:val="single"/>
        </w:rPr>
        <w:t>The</w:t>
      </w:r>
      <w:r w:rsidRPr="00210DC1">
        <w:rPr>
          <w:spacing w:val="-12"/>
          <w:u w:val="single"/>
        </w:rPr>
        <w:t xml:space="preserve"> </w:t>
      </w:r>
      <w:r w:rsidRPr="00210DC1">
        <w:rPr>
          <w:u w:val="single"/>
        </w:rPr>
        <w:t>negotiations</w:t>
      </w:r>
      <w:r w:rsidRPr="00210DC1">
        <w:rPr>
          <w:spacing w:val="-14"/>
          <w:u w:val="single"/>
        </w:rPr>
        <w:t xml:space="preserve"> </w:t>
      </w:r>
      <w:r w:rsidRPr="00210DC1">
        <w:rPr>
          <w:u w:val="single"/>
        </w:rPr>
        <w:t>shall</w:t>
      </w:r>
      <w:r w:rsidRPr="00210DC1">
        <w:rPr>
          <w:spacing w:val="-10"/>
          <w:u w:val="single"/>
        </w:rPr>
        <w:t xml:space="preserve"> </w:t>
      </w:r>
      <w:r w:rsidRPr="00210DC1">
        <w:rPr>
          <w:u w:val="single"/>
        </w:rPr>
        <w:t>include</w:t>
      </w:r>
      <w:r w:rsidRPr="00210DC1">
        <w:rPr>
          <w:spacing w:val="-10"/>
          <w:u w:val="single"/>
        </w:rPr>
        <w:t xml:space="preserve"> </w:t>
      </w:r>
      <w:r w:rsidRPr="00210DC1">
        <w:rPr>
          <w:u w:val="single"/>
        </w:rPr>
        <w:t>a</w:t>
      </w:r>
      <w:r w:rsidRPr="00210DC1">
        <w:rPr>
          <w:spacing w:val="-9"/>
          <w:u w:val="single"/>
        </w:rPr>
        <w:t xml:space="preserve"> </w:t>
      </w:r>
      <w:r w:rsidRPr="00210DC1">
        <w:rPr>
          <w:u w:val="single"/>
        </w:rPr>
        <w:t>final</w:t>
      </w:r>
      <w:r w:rsidRPr="00210DC1">
        <w:rPr>
          <w:spacing w:val="-11"/>
          <w:u w:val="single"/>
        </w:rPr>
        <w:t xml:space="preserve"> </w:t>
      </w:r>
      <w:r w:rsidRPr="00210DC1">
        <w:rPr>
          <w:u w:val="single"/>
        </w:rPr>
        <w:t>determination</w:t>
      </w:r>
      <w:r w:rsidRPr="00210DC1">
        <w:rPr>
          <w:spacing w:val="-10"/>
          <w:u w:val="single"/>
        </w:rPr>
        <w:t xml:space="preserve"> </w:t>
      </w:r>
      <w:r w:rsidRPr="00210DC1">
        <w:rPr>
          <w:u w:val="single"/>
        </w:rPr>
        <w:t>of</w:t>
      </w:r>
      <w:r w:rsidRPr="00210DC1">
        <w:rPr>
          <w:spacing w:val="-11"/>
          <w:u w:val="single"/>
        </w:rPr>
        <w:t xml:space="preserve"> </w:t>
      </w:r>
      <w:r w:rsidRPr="00210DC1">
        <w:rPr>
          <w:u w:val="single"/>
        </w:rPr>
        <w:t>the</w:t>
      </w:r>
      <w:r w:rsidRPr="00210DC1">
        <w:rPr>
          <w:spacing w:val="-12"/>
          <w:u w:val="single"/>
        </w:rPr>
        <w:t xml:space="preserve"> </w:t>
      </w:r>
      <w:r w:rsidRPr="00210DC1">
        <w:rPr>
          <w:spacing w:val="-2"/>
          <w:u w:val="single"/>
        </w:rPr>
        <w:t>manner</w:t>
      </w:r>
      <w:r w:rsidRPr="00210DC1">
        <w:rPr>
          <w:u w:val="single"/>
        </w:rPr>
        <w:t xml:space="preserve"> by</w:t>
      </w:r>
      <w:r w:rsidRPr="00210DC1">
        <w:rPr>
          <w:spacing w:val="5"/>
          <w:u w:val="single"/>
        </w:rPr>
        <w:t xml:space="preserve"> </w:t>
      </w:r>
      <w:r w:rsidRPr="00210DC1">
        <w:rPr>
          <w:u w:val="single"/>
        </w:rPr>
        <w:t>which</w:t>
      </w:r>
      <w:r w:rsidRPr="00210DC1">
        <w:rPr>
          <w:spacing w:val="6"/>
          <w:u w:val="single"/>
        </w:rPr>
        <w:t xml:space="preserve"> </w:t>
      </w:r>
      <w:r w:rsidRPr="00210DC1">
        <w:rPr>
          <w:u w:val="single"/>
        </w:rPr>
        <w:t>the</w:t>
      </w:r>
      <w:r w:rsidRPr="00210DC1">
        <w:rPr>
          <w:spacing w:val="3"/>
          <w:u w:val="single"/>
        </w:rPr>
        <w:t xml:space="preserve"> </w:t>
      </w:r>
      <w:r w:rsidRPr="00210DC1">
        <w:rPr>
          <w:u w:val="single"/>
        </w:rPr>
        <w:t>construction</w:t>
      </w:r>
      <w:r w:rsidRPr="00210DC1">
        <w:rPr>
          <w:spacing w:val="5"/>
          <w:u w:val="single"/>
        </w:rPr>
        <w:t xml:space="preserve"> </w:t>
      </w:r>
      <w:r w:rsidRPr="00210DC1">
        <w:rPr>
          <w:u w:val="single"/>
        </w:rPr>
        <w:t>manager</w:t>
      </w:r>
      <w:r w:rsidRPr="00210DC1">
        <w:rPr>
          <w:spacing w:val="7"/>
          <w:u w:val="single"/>
        </w:rPr>
        <w:t xml:space="preserve"> </w:t>
      </w:r>
      <w:r w:rsidRPr="00210DC1">
        <w:rPr>
          <w:u w:val="single"/>
        </w:rPr>
        <w:t>selects</w:t>
      </w:r>
      <w:r w:rsidRPr="00210DC1">
        <w:rPr>
          <w:spacing w:val="9"/>
          <w:u w:val="single"/>
        </w:rPr>
        <w:t xml:space="preserve"> </w:t>
      </w:r>
      <w:r w:rsidRPr="00210DC1">
        <w:rPr>
          <w:u w:val="single"/>
        </w:rPr>
        <w:t>each</w:t>
      </w:r>
      <w:r w:rsidRPr="00210DC1">
        <w:rPr>
          <w:spacing w:val="3"/>
          <w:u w:val="single"/>
        </w:rPr>
        <w:t xml:space="preserve"> </w:t>
      </w:r>
      <w:r w:rsidRPr="00210DC1">
        <w:rPr>
          <w:u w:val="single"/>
        </w:rPr>
        <w:t>subcontractor.</w:t>
      </w:r>
      <w:r w:rsidRPr="00210DC1">
        <w:rPr>
          <w:spacing w:val="5"/>
          <w:u w:val="single"/>
        </w:rPr>
        <w:t xml:space="preserve"> If the </w:t>
      </w:r>
      <w:r w:rsidRPr="00210DC1">
        <w:rPr>
          <w:spacing w:val="-7"/>
          <w:u w:val="single"/>
        </w:rPr>
        <w:t xml:space="preserve">state and/or </w:t>
      </w:r>
      <w:r w:rsidRPr="00210DC1">
        <w:rPr>
          <w:spacing w:val="-7"/>
          <w:u w:val="single"/>
        </w:rPr>
        <w:lastRenderedPageBreak/>
        <w:t xml:space="preserve">its subdivisions </w:t>
      </w:r>
      <w:r w:rsidRPr="00210DC1">
        <w:rPr>
          <w:spacing w:val="5"/>
          <w:u w:val="single"/>
        </w:rPr>
        <w:t>are</w:t>
      </w:r>
      <w:r w:rsidRPr="00210DC1">
        <w:rPr>
          <w:spacing w:val="6"/>
          <w:u w:val="single"/>
        </w:rPr>
        <w:t xml:space="preserve"> </w:t>
      </w:r>
      <w:r w:rsidRPr="00210DC1">
        <w:rPr>
          <w:u w:val="single"/>
        </w:rPr>
        <w:t>unable</w:t>
      </w:r>
      <w:r w:rsidRPr="00210DC1">
        <w:rPr>
          <w:spacing w:val="6"/>
          <w:u w:val="single"/>
        </w:rPr>
        <w:t xml:space="preserve"> </w:t>
      </w:r>
      <w:r w:rsidRPr="00210DC1">
        <w:rPr>
          <w:spacing w:val="-5"/>
          <w:u w:val="single"/>
        </w:rPr>
        <w:t>to</w:t>
      </w:r>
      <w:r w:rsidRPr="00210DC1">
        <w:rPr>
          <w:u w:val="single"/>
        </w:rPr>
        <w:t xml:space="preserve"> negotiate</w:t>
      </w:r>
      <w:r w:rsidRPr="00210DC1">
        <w:rPr>
          <w:spacing w:val="-8"/>
          <w:u w:val="single"/>
        </w:rPr>
        <w:t xml:space="preserve"> </w:t>
      </w:r>
      <w:r w:rsidRPr="00210DC1">
        <w:rPr>
          <w:u w:val="single"/>
        </w:rPr>
        <w:t>a</w:t>
      </w:r>
      <w:r w:rsidRPr="00210DC1">
        <w:rPr>
          <w:spacing w:val="-8"/>
          <w:u w:val="single"/>
        </w:rPr>
        <w:t xml:space="preserve"> </w:t>
      </w:r>
      <w:r w:rsidRPr="00210DC1">
        <w:rPr>
          <w:u w:val="single"/>
        </w:rPr>
        <w:t>satisfactory</w:t>
      </w:r>
      <w:r w:rsidRPr="00210DC1">
        <w:rPr>
          <w:spacing w:val="-7"/>
          <w:u w:val="single"/>
        </w:rPr>
        <w:t xml:space="preserve"> </w:t>
      </w:r>
      <w:r w:rsidRPr="00210DC1">
        <w:rPr>
          <w:u w:val="single"/>
        </w:rPr>
        <w:t>contract</w:t>
      </w:r>
      <w:r w:rsidRPr="00210DC1">
        <w:rPr>
          <w:spacing w:val="-7"/>
          <w:u w:val="single"/>
        </w:rPr>
        <w:t xml:space="preserve"> </w:t>
      </w:r>
      <w:r w:rsidRPr="00210DC1">
        <w:rPr>
          <w:u w:val="single"/>
        </w:rPr>
        <w:t>with</w:t>
      </w:r>
      <w:r w:rsidRPr="00210DC1">
        <w:rPr>
          <w:spacing w:val="-8"/>
          <w:u w:val="single"/>
        </w:rPr>
        <w:t xml:space="preserve"> </w:t>
      </w:r>
      <w:r w:rsidRPr="00210DC1">
        <w:rPr>
          <w:u w:val="single"/>
        </w:rPr>
        <w:t>the</w:t>
      </w:r>
      <w:r w:rsidRPr="00210DC1">
        <w:rPr>
          <w:spacing w:val="-7"/>
          <w:u w:val="single"/>
        </w:rPr>
        <w:t xml:space="preserve"> </w:t>
      </w:r>
      <w:r w:rsidRPr="00210DC1">
        <w:rPr>
          <w:u w:val="single"/>
        </w:rPr>
        <w:t>highest</w:t>
      </w:r>
      <w:r w:rsidR="00AA064A">
        <w:rPr>
          <w:spacing w:val="-7"/>
          <w:u w:val="single"/>
        </w:rPr>
        <w:t xml:space="preserve"> </w:t>
      </w:r>
      <w:r w:rsidRPr="00210DC1">
        <w:rPr>
          <w:u w:val="single"/>
        </w:rPr>
        <w:t>ranked</w:t>
      </w:r>
      <w:r w:rsidRPr="00210DC1">
        <w:rPr>
          <w:spacing w:val="-6"/>
          <w:u w:val="single"/>
        </w:rPr>
        <w:t xml:space="preserve"> </w:t>
      </w:r>
      <w:r w:rsidRPr="00210DC1">
        <w:rPr>
          <w:u w:val="single"/>
        </w:rPr>
        <w:t>construction</w:t>
      </w:r>
      <w:r w:rsidRPr="00210DC1">
        <w:rPr>
          <w:spacing w:val="-7"/>
          <w:u w:val="single"/>
        </w:rPr>
        <w:t xml:space="preserve"> </w:t>
      </w:r>
      <w:r w:rsidRPr="00210DC1">
        <w:rPr>
          <w:u w:val="single"/>
        </w:rPr>
        <w:t>manager,</w:t>
      </w:r>
      <w:r w:rsidRPr="00210DC1">
        <w:rPr>
          <w:spacing w:val="-6"/>
          <w:u w:val="single"/>
        </w:rPr>
        <w:t xml:space="preserve"> </w:t>
      </w:r>
      <w:r w:rsidRPr="00210DC1">
        <w:rPr>
          <w:u w:val="single"/>
        </w:rPr>
        <w:t>the</w:t>
      </w:r>
      <w:r w:rsidRPr="00210DC1">
        <w:rPr>
          <w:spacing w:val="-4"/>
          <w:u w:val="single"/>
        </w:rPr>
        <w:t xml:space="preserve"> </w:t>
      </w:r>
      <w:r w:rsidRPr="00210DC1">
        <w:rPr>
          <w:spacing w:val="-7"/>
          <w:u w:val="single"/>
        </w:rPr>
        <w:t xml:space="preserve">state and/or its subdivisions </w:t>
      </w:r>
      <w:r w:rsidRPr="00210DC1">
        <w:rPr>
          <w:u w:val="single"/>
        </w:rPr>
        <w:t>may terminate negotiations with that construction manager. Only after negotiations have been terminated with the highest</w:t>
      </w:r>
      <w:r w:rsidR="00AA064A">
        <w:rPr>
          <w:u w:val="single"/>
        </w:rPr>
        <w:t xml:space="preserve"> </w:t>
      </w:r>
      <w:r w:rsidRPr="00210DC1">
        <w:rPr>
          <w:u w:val="single"/>
        </w:rPr>
        <w:t xml:space="preserve">ranked construction manager may the </w:t>
      </w:r>
      <w:r w:rsidRPr="00210DC1">
        <w:rPr>
          <w:spacing w:val="-7"/>
          <w:u w:val="single"/>
        </w:rPr>
        <w:t xml:space="preserve">state and/or its subdivisions </w:t>
      </w:r>
      <w:r w:rsidRPr="00210DC1">
        <w:rPr>
          <w:u w:val="single"/>
        </w:rPr>
        <w:t>undertake negotiations with the second</w:t>
      </w:r>
      <w:r>
        <w:rPr>
          <w:u w:val="single"/>
        </w:rPr>
        <w:t xml:space="preserve"> </w:t>
      </w:r>
      <w:r w:rsidRPr="00210DC1">
        <w:rPr>
          <w:u w:val="single"/>
        </w:rPr>
        <w:t>highest</w:t>
      </w:r>
      <w:r w:rsidR="00AA064A">
        <w:rPr>
          <w:u w:val="single"/>
        </w:rPr>
        <w:t xml:space="preserve"> </w:t>
      </w:r>
      <w:r w:rsidRPr="00210DC1">
        <w:rPr>
          <w:u w:val="single"/>
        </w:rPr>
        <w:t>ranked construction manager and may execute a construction</w:t>
      </w:r>
      <w:r w:rsidRPr="00210DC1">
        <w:rPr>
          <w:spacing w:val="26"/>
          <w:u w:val="single"/>
        </w:rPr>
        <w:t xml:space="preserve"> </w:t>
      </w:r>
      <w:r w:rsidRPr="00210DC1">
        <w:rPr>
          <w:u w:val="single"/>
        </w:rPr>
        <w:t>management</w:t>
      </w:r>
      <w:r w:rsidRPr="00210DC1">
        <w:rPr>
          <w:spacing w:val="32"/>
          <w:u w:val="single"/>
        </w:rPr>
        <w:t xml:space="preserve"> </w:t>
      </w:r>
      <w:r w:rsidRPr="00210DC1">
        <w:rPr>
          <w:u w:val="single"/>
        </w:rPr>
        <w:t>at</w:t>
      </w:r>
      <w:r w:rsidRPr="00210DC1">
        <w:rPr>
          <w:spacing w:val="31"/>
          <w:u w:val="single"/>
        </w:rPr>
        <w:t>-</w:t>
      </w:r>
      <w:r w:rsidRPr="00210DC1">
        <w:rPr>
          <w:u w:val="single"/>
        </w:rPr>
        <w:t>risk</w:t>
      </w:r>
      <w:r w:rsidRPr="00210DC1">
        <w:rPr>
          <w:spacing w:val="29"/>
          <w:u w:val="single"/>
        </w:rPr>
        <w:t xml:space="preserve"> </w:t>
      </w:r>
      <w:r w:rsidRPr="00210DC1">
        <w:rPr>
          <w:u w:val="single"/>
        </w:rPr>
        <w:t>contract</w:t>
      </w:r>
      <w:r w:rsidRPr="00210DC1">
        <w:rPr>
          <w:spacing w:val="30"/>
          <w:u w:val="single"/>
        </w:rPr>
        <w:t xml:space="preserve"> </w:t>
      </w:r>
      <w:r w:rsidRPr="00210DC1">
        <w:rPr>
          <w:u w:val="single"/>
        </w:rPr>
        <w:t>after</w:t>
      </w:r>
      <w:r w:rsidRPr="00210DC1">
        <w:rPr>
          <w:spacing w:val="28"/>
          <w:u w:val="single"/>
        </w:rPr>
        <w:t xml:space="preserve"> </w:t>
      </w:r>
      <w:r w:rsidRPr="00210DC1">
        <w:rPr>
          <w:u w:val="single"/>
        </w:rPr>
        <w:t>negotiations.</w:t>
      </w:r>
      <w:r w:rsidRPr="00210DC1">
        <w:rPr>
          <w:spacing w:val="27"/>
          <w:u w:val="single"/>
        </w:rPr>
        <w:t xml:space="preserve"> </w:t>
      </w:r>
      <w:r w:rsidRPr="00210DC1">
        <w:rPr>
          <w:u w:val="single"/>
        </w:rPr>
        <w:t>Only after negotiations have been terminated with the second</w:t>
      </w:r>
      <w:r>
        <w:rPr>
          <w:u w:val="single"/>
        </w:rPr>
        <w:t xml:space="preserve"> </w:t>
      </w:r>
      <w:r w:rsidRPr="00210DC1">
        <w:rPr>
          <w:u w:val="single"/>
        </w:rPr>
        <w:t>highest</w:t>
      </w:r>
      <w:r w:rsidR="00AA064A">
        <w:rPr>
          <w:u w:val="single"/>
        </w:rPr>
        <w:t xml:space="preserve"> </w:t>
      </w:r>
      <w:r w:rsidRPr="00210DC1">
        <w:rPr>
          <w:u w:val="single"/>
        </w:rPr>
        <w:t xml:space="preserve">ranked construction manager may the </w:t>
      </w:r>
      <w:r w:rsidRPr="00210DC1">
        <w:rPr>
          <w:spacing w:val="-7"/>
          <w:u w:val="single"/>
        </w:rPr>
        <w:t xml:space="preserve">state and/or its subdivisions </w:t>
      </w:r>
      <w:r w:rsidRPr="00210DC1">
        <w:rPr>
          <w:u w:val="single"/>
        </w:rPr>
        <w:t>undertake</w:t>
      </w:r>
      <w:r w:rsidRPr="00210DC1">
        <w:rPr>
          <w:spacing w:val="-13"/>
          <w:u w:val="single"/>
        </w:rPr>
        <w:t xml:space="preserve"> </w:t>
      </w:r>
      <w:r w:rsidRPr="00210DC1">
        <w:rPr>
          <w:u w:val="single"/>
        </w:rPr>
        <w:t>negotiations</w:t>
      </w:r>
      <w:r w:rsidRPr="00210DC1">
        <w:rPr>
          <w:spacing w:val="-13"/>
          <w:u w:val="single"/>
        </w:rPr>
        <w:t xml:space="preserve"> </w:t>
      </w:r>
      <w:r w:rsidRPr="00210DC1">
        <w:rPr>
          <w:u w:val="single"/>
        </w:rPr>
        <w:t>with</w:t>
      </w:r>
      <w:r w:rsidRPr="00210DC1">
        <w:rPr>
          <w:spacing w:val="-14"/>
          <w:u w:val="single"/>
        </w:rPr>
        <w:t xml:space="preserve"> </w:t>
      </w:r>
      <w:r w:rsidRPr="00210DC1">
        <w:rPr>
          <w:u w:val="single"/>
        </w:rPr>
        <w:t>the</w:t>
      </w:r>
      <w:r w:rsidRPr="00210DC1">
        <w:rPr>
          <w:spacing w:val="-15"/>
          <w:u w:val="single"/>
        </w:rPr>
        <w:t xml:space="preserve"> </w:t>
      </w:r>
      <w:r w:rsidRPr="00210DC1">
        <w:rPr>
          <w:u w:val="single"/>
        </w:rPr>
        <w:t>third</w:t>
      </w:r>
      <w:r>
        <w:rPr>
          <w:spacing w:val="-15"/>
          <w:u w:val="single"/>
        </w:rPr>
        <w:t xml:space="preserve"> </w:t>
      </w:r>
      <w:r w:rsidRPr="00210DC1">
        <w:rPr>
          <w:u w:val="single"/>
        </w:rPr>
        <w:t>highest</w:t>
      </w:r>
      <w:r w:rsidR="00AA064A">
        <w:rPr>
          <w:spacing w:val="-13"/>
          <w:u w:val="single"/>
        </w:rPr>
        <w:t xml:space="preserve"> </w:t>
      </w:r>
      <w:r w:rsidRPr="00210DC1">
        <w:rPr>
          <w:u w:val="single"/>
        </w:rPr>
        <w:t>ranked</w:t>
      </w:r>
      <w:r w:rsidRPr="00210DC1">
        <w:rPr>
          <w:spacing w:val="-15"/>
          <w:u w:val="single"/>
        </w:rPr>
        <w:t xml:space="preserve"> </w:t>
      </w:r>
      <w:r w:rsidRPr="00210DC1">
        <w:rPr>
          <w:u w:val="single"/>
        </w:rPr>
        <w:t>construction</w:t>
      </w:r>
      <w:r w:rsidRPr="00210DC1">
        <w:rPr>
          <w:spacing w:val="-13"/>
          <w:u w:val="single"/>
        </w:rPr>
        <w:t xml:space="preserve"> </w:t>
      </w:r>
      <w:r w:rsidRPr="00210DC1">
        <w:rPr>
          <w:u w:val="single"/>
        </w:rPr>
        <w:t>manager,</w:t>
      </w:r>
      <w:r w:rsidRPr="00210DC1">
        <w:rPr>
          <w:spacing w:val="-13"/>
          <w:u w:val="single"/>
        </w:rPr>
        <w:t xml:space="preserve"> </w:t>
      </w:r>
      <w:r w:rsidRPr="00210DC1">
        <w:rPr>
          <w:u w:val="single"/>
        </w:rPr>
        <w:t>if</w:t>
      </w:r>
      <w:r w:rsidRPr="00210DC1">
        <w:rPr>
          <w:spacing w:val="-11"/>
          <w:u w:val="single"/>
        </w:rPr>
        <w:t xml:space="preserve"> </w:t>
      </w:r>
      <w:r w:rsidRPr="00210DC1">
        <w:rPr>
          <w:u w:val="single"/>
        </w:rPr>
        <w:t>any,</w:t>
      </w:r>
      <w:r w:rsidRPr="00210DC1">
        <w:rPr>
          <w:spacing w:val="-13"/>
          <w:u w:val="single"/>
        </w:rPr>
        <w:t xml:space="preserve"> </w:t>
      </w:r>
      <w:r w:rsidRPr="00210DC1">
        <w:rPr>
          <w:spacing w:val="-5"/>
          <w:u w:val="single"/>
        </w:rPr>
        <w:t>and</w:t>
      </w:r>
      <w:r w:rsidRPr="00210DC1">
        <w:rPr>
          <w:u w:val="single"/>
        </w:rPr>
        <w:t xml:space="preserve"> may</w:t>
      </w:r>
      <w:r w:rsidRPr="00210DC1">
        <w:rPr>
          <w:spacing w:val="-7"/>
          <w:u w:val="single"/>
        </w:rPr>
        <w:t xml:space="preserve"> </w:t>
      </w:r>
      <w:r w:rsidRPr="00210DC1">
        <w:rPr>
          <w:u w:val="single"/>
        </w:rPr>
        <w:t>execute</w:t>
      </w:r>
      <w:r w:rsidRPr="00210DC1">
        <w:rPr>
          <w:spacing w:val="-6"/>
          <w:u w:val="single"/>
        </w:rPr>
        <w:t xml:space="preserve"> </w:t>
      </w:r>
      <w:r w:rsidRPr="00210DC1">
        <w:rPr>
          <w:u w:val="single"/>
        </w:rPr>
        <w:t>a</w:t>
      </w:r>
      <w:r w:rsidRPr="00210DC1">
        <w:rPr>
          <w:spacing w:val="-5"/>
          <w:u w:val="single"/>
        </w:rPr>
        <w:t xml:space="preserve"> </w:t>
      </w:r>
      <w:r w:rsidRPr="00210DC1">
        <w:rPr>
          <w:u w:val="single"/>
        </w:rPr>
        <w:t>construction</w:t>
      </w:r>
      <w:r w:rsidRPr="00210DC1">
        <w:rPr>
          <w:spacing w:val="-5"/>
          <w:u w:val="single"/>
        </w:rPr>
        <w:t xml:space="preserve"> </w:t>
      </w:r>
      <w:r w:rsidRPr="00210DC1">
        <w:rPr>
          <w:u w:val="single"/>
        </w:rPr>
        <w:t>management</w:t>
      </w:r>
      <w:r w:rsidRPr="00210DC1">
        <w:rPr>
          <w:spacing w:val="-6"/>
          <w:u w:val="single"/>
        </w:rPr>
        <w:t xml:space="preserve"> </w:t>
      </w:r>
      <w:r w:rsidRPr="00210DC1">
        <w:rPr>
          <w:u w:val="single"/>
        </w:rPr>
        <w:t>at</w:t>
      </w:r>
      <w:r w:rsidRPr="00210DC1">
        <w:rPr>
          <w:spacing w:val="-6"/>
          <w:u w:val="single"/>
        </w:rPr>
        <w:t>-</w:t>
      </w:r>
      <w:r w:rsidRPr="00210DC1">
        <w:rPr>
          <w:u w:val="single"/>
        </w:rPr>
        <w:t>risk</w:t>
      </w:r>
      <w:r w:rsidRPr="00210DC1">
        <w:rPr>
          <w:spacing w:val="-4"/>
          <w:u w:val="single"/>
        </w:rPr>
        <w:t xml:space="preserve"> </w:t>
      </w:r>
      <w:r w:rsidRPr="00210DC1">
        <w:rPr>
          <w:u w:val="single"/>
        </w:rPr>
        <w:t>contract</w:t>
      </w:r>
      <w:r w:rsidRPr="00210DC1">
        <w:rPr>
          <w:spacing w:val="-3"/>
          <w:u w:val="single"/>
        </w:rPr>
        <w:t xml:space="preserve"> </w:t>
      </w:r>
      <w:r w:rsidRPr="00210DC1">
        <w:rPr>
          <w:u w:val="single"/>
        </w:rPr>
        <w:t>after</w:t>
      </w:r>
      <w:r w:rsidRPr="00210DC1">
        <w:rPr>
          <w:spacing w:val="-4"/>
          <w:u w:val="single"/>
        </w:rPr>
        <w:t xml:space="preserve"> </w:t>
      </w:r>
      <w:r w:rsidRPr="00210DC1">
        <w:rPr>
          <w:spacing w:val="-2"/>
          <w:u w:val="single"/>
        </w:rPr>
        <w:t>negotiations.</w:t>
      </w:r>
    </w:p>
    <w:p w14:paraId="39C2225F" w14:textId="77777777" w:rsidR="00A56EEA" w:rsidRPr="00210DC1" w:rsidRDefault="00A56EEA" w:rsidP="00EE2175">
      <w:pPr>
        <w:pStyle w:val="SectionBody"/>
        <w:widowControl/>
        <w:rPr>
          <w:u w:val="single"/>
        </w:rPr>
      </w:pPr>
      <w:r w:rsidRPr="00210DC1">
        <w:rPr>
          <w:u w:val="single"/>
        </w:rPr>
        <w:t>(d)</w:t>
      </w:r>
      <w:r w:rsidRPr="00210DC1">
        <w:rPr>
          <w:spacing w:val="-7"/>
          <w:u w:val="single"/>
        </w:rPr>
        <w:t xml:space="preserve"> </w:t>
      </w:r>
      <w:r w:rsidRPr="00210DC1">
        <w:rPr>
          <w:u w:val="single"/>
        </w:rPr>
        <w:t>If</w:t>
      </w:r>
      <w:r w:rsidRPr="00210DC1">
        <w:rPr>
          <w:spacing w:val="-5"/>
          <w:u w:val="single"/>
        </w:rPr>
        <w:t xml:space="preserve"> </w:t>
      </w:r>
      <w:r w:rsidRPr="00210DC1">
        <w:rPr>
          <w:u w:val="single"/>
        </w:rPr>
        <w:t>the</w:t>
      </w:r>
      <w:r w:rsidRPr="00210DC1">
        <w:rPr>
          <w:spacing w:val="-6"/>
          <w:u w:val="single"/>
        </w:rPr>
        <w:t xml:space="preserve"> </w:t>
      </w:r>
      <w:r w:rsidRPr="00210DC1">
        <w:rPr>
          <w:spacing w:val="-7"/>
          <w:u w:val="single"/>
        </w:rPr>
        <w:t xml:space="preserve">state and/or its subdivisions </w:t>
      </w:r>
      <w:r w:rsidRPr="00210DC1">
        <w:rPr>
          <w:u w:val="single"/>
        </w:rPr>
        <w:t>are</w:t>
      </w:r>
      <w:r w:rsidRPr="00210DC1">
        <w:rPr>
          <w:spacing w:val="-6"/>
          <w:u w:val="single"/>
        </w:rPr>
        <w:t xml:space="preserve"> </w:t>
      </w:r>
      <w:r w:rsidRPr="00210DC1">
        <w:rPr>
          <w:u w:val="single"/>
        </w:rPr>
        <w:t>unable</w:t>
      </w:r>
      <w:r w:rsidRPr="00210DC1">
        <w:rPr>
          <w:spacing w:val="-4"/>
          <w:u w:val="single"/>
        </w:rPr>
        <w:t xml:space="preserve"> </w:t>
      </w:r>
      <w:r w:rsidRPr="00210DC1">
        <w:rPr>
          <w:u w:val="single"/>
        </w:rPr>
        <w:t>to</w:t>
      </w:r>
      <w:r w:rsidRPr="00210DC1">
        <w:rPr>
          <w:spacing w:val="-5"/>
          <w:u w:val="single"/>
        </w:rPr>
        <w:t xml:space="preserve"> </w:t>
      </w:r>
      <w:r w:rsidRPr="00210DC1">
        <w:rPr>
          <w:u w:val="single"/>
        </w:rPr>
        <w:t>negotiate</w:t>
      </w:r>
      <w:r w:rsidRPr="00210DC1">
        <w:rPr>
          <w:spacing w:val="-6"/>
          <w:u w:val="single"/>
        </w:rPr>
        <w:t xml:space="preserve"> </w:t>
      </w:r>
      <w:r w:rsidRPr="00210DC1">
        <w:rPr>
          <w:u w:val="single"/>
        </w:rPr>
        <w:t>a</w:t>
      </w:r>
      <w:r w:rsidRPr="00210DC1">
        <w:rPr>
          <w:spacing w:val="-6"/>
          <w:u w:val="single"/>
        </w:rPr>
        <w:t xml:space="preserve"> </w:t>
      </w:r>
      <w:r w:rsidRPr="00210DC1">
        <w:rPr>
          <w:u w:val="single"/>
        </w:rPr>
        <w:t>satisfactory</w:t>
      </w:r>
      <w:r w:rsidRPr="00210DC1">
        <w:rPr>
          <w:spacing w:val="-6"/>
          <w:u w:val="single"/>
        </w:rPr>
        <w:t xml:space="preserve"> </w:t>
      </w:r>
      <w:r w:rsidRPr="00210DC1">
        <w:rPr>
          <w:u w:val="single"/>
        </w:rPr>
        <w:t>contract</w:t>
      </w:r>
      <w:r w:rsidRPr="00210DC1">
        <w:rPr>
          <w:spacing w:val="-5"/>
          <w:u w:val="single"/>
        </w:rPr>
        <w:t xml:space="preserve"> </w:t>
      </w:r>
      <w:r w:rsidRPr="00210DC1">
        <w:rPr>
          <w:u w:val="single"/>
        </w:rPr>
        <w:t>with</w:t>
      </w:r>
      <w:r w:rsidRPr="00210DC1">
        <w:rPr>
          <w:spacing w:val="-6"/>
          <w:u w:val="single"/>
        </w:rPr>
        <w:t xml:space="preserve"> </w:t>
      </w:r>
      <w:r w:rsidRPr="00210DC1">
        <w:rPr>
          <w:u w:val="single"/>
        </w:rPr>
        <w:t>any</w:t>
      </w:r>
      <w:r w:rsidRPr="00210DC1">
        <w:rPr>
          <w:spacing w:val="-3"/>
          <w:u w:val="single"/>
        </w:rPr>
        <w:t xml:space="preserve"> </w:t>
      </w:r>
      <w:r w:rsidRPr="00210DC1">
        <w:rPr>
          <w:u w:val="single"/>
        </w:rPr>
        <w:t>of</w:t>
      </w:r>
      <w:r w:rsidRPr="00210DC1">
        <w:rPr>
          <w:spacing w:val="-5"/>
          <w:u w:val="single"/>
        </w:rPr>
        <w:t xml:space="preserve"> </w:t>
      </w:r>
      <w:r w:rsidRPr="00210DC1">
        <w:rPr>
          <w:u w:val="single"/>
        </w:rPr>
        <w:t>the</w:t>
      </w:r>
      <w:r w:rsidRPr="00210DC1">
        <w:rPr>
          <w:spacing w:val="-8"/>
          <w:u w:val="single"/>
        </w:rPr>
        <w:t xml:space="preserve"> prequalified and ranked </w:t>
      </w:r>
      <w:r w:rsidRPr="00210DC1">
        <w:rPr>
          <w:u w:val="single"/>
        </w:rPr>
        <w:t>construction</w:t>
      </w:r>
      <w:r w:rsidRPr="00210DC1">
        <w:rPr>
          <w:spacing w:val="7"/>
          <w:u w:val="single"/>
        </w:rPr>
        <w:t xml:space="preserve"> </w:t>
      </w:r>
      <w:r w:rsidRPr="00210DC1">
        <w:rPr>
          <w:u w:val="single"/>
        </w:rPr>
        <w:t xml:space="preserve">managers, the </w:t>
      </w:r>
      <w:r w:rsidRPr="00210DC1">
        <w:rPr>
          <w:spacing w:val="-7"/>
          <w:u w:val="single"/>
        </w:rPr>
        <w:t xml:space="preserve">state and/or its subdivisions </w:t>
      </w:r>
      <w:r w:rsidRPr="00210DC1">
        <w:rPr>
          <w:u w:val="single"/>
        </w:rPr>
        <w:t>may</w:t>
      </w:r>
      <w:r w:rsidRPr="00210DC1">
        <w:rPr>
          <w:spacing w:val="11"/>
          <w:u w:val="single"/>
        </w:rPr>
        <w:t xml:space="preserve"> </w:t>
      </w:r>
      <w:r w:rsidRPr="00210DC1">
        <w:rPr>
          <w:u w:val="single"/>
        </w:rPr>
        <w:t>either</w:t>
      </w:r>
      <w:r w:rsidRPr="00210DC1">
        <w:rPr>
          <w:spacing w:val="10"/>
          <w:u w:val="single"/>
        </w:rPr>
        <w:t xml:space="preserve"> </w:t>
      </w:r>
      <w:r w:rsidRPr="00210DC1">
        <w:rPr>
          <w:u w:val="single"/>
        </w:rPr>
        <w:t>revise</w:t>
      </w:r>
      <w:r w:rsidRPr="00210DC1">
        <w:rPr>
          <w:spacing w:val="11"/>
          <w:u w:val="single"/>
        </w:rPr>
        <w:t xml:space="preserve"> </w:t>
      </w:r>
      <w:r w:rsidRPr="00210DC1">
        <w:rPr>
          <w:u w:val="single"/>
        </w:rPr>
        <w:t>the</w:t>
      </w:r>
      <w:r w:rsidRPr="00210DC1">
        <w:rPr>
          <w:spacing w:val="9"/>
          <w:u w:val="single"/>
        </w:rPr>
        <w:t xml:space="preserve"> </w:t>
      </w:r>
      <w:r w:rsidRPr="00210DC1">
        <w:rPr>
          <w:u w:val="single"/>
        </w:rPr>
        <w:t>request</w:t>
      </w:r>
      <w:r w:rsidRPr="00210DC1">
        <w:rPr>
          <w:spacing w:val="11"/>
          <w:u w:val="single"/>
        </w:rPr>
        <w:t xml:space="preserve"> </w:t>
      </w:r>
      <w:r w:rsidRPr="00210DC1">
        <w:rPr>
          <w:u w:val="single"/>
        </w:rPr>
        <w:t>for</w:t>
      </w:r>
      <w:r w:rsidRPr="00210DC1">
        <w:rPr>
          <w:spacing w:val="12"/>
          <w:u w:val="single"/>
        </w:rPr>
        <w:t xml:space="preserve"> </w:t>
      </w:r>
      <w:r w:rsidRPr="00210DC1">
        <w:rPr>
          <w:u w:val="single"/>
        </w:rPr>
        <w:t>proposals</w:t>
      </w:r>
      <w:r w:rsidRPr="00210DC1">
        <w:rPr>
          <w:spacing w:val="10"/>
          <w:u w:val="single"/>
        </w:rPr>
        <w:t xml:space="preserve"> </w:t>
      </w:r>
      <w:r w:rsidRPr="00210DC1">
        <w:rPr>
          <w:u w:val="single"/>
        </w:rPr>
        <w:t>and</w:t>
      </w:r>
      <w:r w:rsidRPr="00210DC1">
        <w:rPr>
          <w:spacing w:val="11"/>
          <w:u w:val="single"/>
        </w:rPr>
        <w:t xml:space="preserve"> </w:t>
      </w:r>
      <w:r w:rsidRPr="00210DC1">
        <w:rPr>
          <w:spacing w:val="-2"/>
          <w:u w:val="single"/>
        </w:rPr>
        <w:t>solicit</w:t>
      </w:r>
      <w:r w:rsidRPr="00210DC1">
        <w:rPr>
          <w:u w:val="single"/>
        </w:rPr>
        <w:t xml:space="preserve"> new</w:t>
      </w:r>
      <w:r w:rsidRPr="00210DC1">
        <w:rPr>
          <w:spacing w:val="-5"/>
          <w:u w:val="single"/>
        </w:rPr>
        <w:t xml:space="preserve"> </w:t>
      </w:r>
      <w:r w:rsidRPr="00210DC1">
        <w:rPr>
          <w:u w:val="single"/>
        </w:rPr>
        <w:t>proposals</w:t>
      </w:r>
      <w:r w:rsidRPr="00210DC1">
        <w:rPr>
          <w:spacing w:val="-4"/>
          <w:u w:val="single"/>
        </w:rPr>
        <w:t xml:space="preserve"> </w:t>
      </w:r>
      <w:r w:rsidRPr="00210DC1">
        <w:rPr>
          <w:u w:val="single"/>
        </w:rPr>
        <w:t>or</w:t>
      </w:r>
      <w:r w:rsidRPr="00210DC1">
        <w:rPr>
          <w:spacing w:val="-6"/>
          <w:u w:val="single"/>
        </w:rPr>
        <w:t xml:space="preserve"> </w:t>
      </w:r>
      <w:r w:rsidRPr="00210DC1">
        <w:rPr>
          <w:u w:val="single"/>
        </w:rPr>
        <w:t>cancel</w:t>
      </w:r>
      <w:r w:rsidRPr="00210DC1">
        <w:rPr>
          <w:spacing w:val="-8"/>
          <w:u w:val="single"/>
        </w:rPr>
        <w:t xml:space="preserve"> </w:t>
      </w:r>
      <w:r w:rsidRPr="00210DC1">
        <w:rPr>
          <w:u w:val="single"/>
        </w:rPr>
        <w:t>the</w:t>
      </w:r>
      <w:r w:rsidRPr="00210DC1">
        <w:rPr>
          <w:spacing w:val="-5"/>
          <w:u w:val="single"/>
        </w:rPr>
        <w:t xml:space="preserve"> </w:t>
      </w:r>
      <w:r w:rsidRPr="00210DC1">
        <w:rPr>
          <w:u w:val="single"/>
        </w:rPr>
        <w:t>construction</w:t>
      </w:r>
      <w:r w:rsidRPr="00210DC1">
        <w:rPr>
          <w:spacing w:val="-6"/>
          <w:u w:val="single"/>
        </w:rPr>
        <w:t xml:space="preserve"> </w:t>
      </w:r>
      <w:r w:rsidRPr="00210DC1">
        <w:rPr>
          <w:u w:val="single"/>
        </w:rPr>
        <w:t>management</w:t>
      </w:r>
      <w:r w:rsidRPr="00210DC1">
        <w:rPr>
          <w:spacing w:val="-6"/>
          <w:u w:val="single"/>
        </w:rPr>
        <w:t xml:space="preserve"> </w:t>
      </w:r>
      <w:r w:rsidRPr="00210DC1">
        <w:rPr>
          <w:u w:val="single"/>
        </w:rPr>
        <w:t>at</w:t>
      </w:r>
      <w:r w:rsidRPr="00210DC1">
        <w:rPr>
          <w:spacing w:val="-6"/>
          <w:u w:val="single"/>
        </w:rPr>
        <w:t>-</w:t>
      </w:r>
      <w:r w:rsidRPr="00210DC1">
        <w:rPr>
          <w:u w:val="single"/>
        </w:rPr>
        <w:t>risk</w:t>
      </w:r>
      <w:r w:rsidRPr="00210DC1">
        <w:rPr>
          <w:spacing w:val="-6"/>
          <w:u w:val="single"/>
        </w:rPr>
        <w:t xml:space="preserve"> </w:t>
      </w:r>
      <w:r w:rsidRPr="00210DC1">
        <w:rPr>
          <w:spacing w:val="-2"/>
          <w:u w:val="single"/>
        </w:rPr>
        <w:t>process.</w:t>
      </w:r>
    </w:p>
    <w:p w14:paraId="67AD652F" w14:textId="77777777" w:rsidR="00A56EEA" w:rsidRDefault="00A56EEA" w:rsidP="00EE2175">
      <w:pPr>
        <w:spacing w:line="240" w:lineRule="auto"/>
        <w:jc w:val="both"/>
        <w:rPr>
          <w:rFonts w:eastAsia="Calibri" w:cs="Arial"/>
          <w:b/>
          <w:color w:val="auto"/>
          <w:u w:val="single"/>
        </w:rPr>
        <w:sectPr w:rsidR="00A56EEA" w:rsidSect="00A56EEA">
          <w:type w:val="continuous"/>
          <w:pgSz w:w="12240" w:h="15840" w:code="1"/>
          <w:pgMar w:top="1440" w:right="1440" w:bottom="1440" w:left="1440" w:header="720" w:footer="720" w:gutter="0"/>
          <w:lnNumType w:countBy="1" w:restart="newSection"/>
          <w:cols w:space="720"/>
          <w:titlePg/>
          <w:docGrid w:linePitch="360"/>
        </w:sectPr>
      </w:pPr>
    </w:p>
    <w:p w14:paraId="020FB1A4" w14:textId="77777777" w:rsidR="00A56EEA" w:rsidRPr="00210DC1" w:rsidRDefault="00A56EEA" w:rsidP="00EE2175">
      <w:pPr>
        <w:pStyle w:val="SectionHeading"/>
        <w:widowControl/>
        <w:rPr>
          <w:u w:val="single"/>
        </w:rPr>
      </w:pPr>
      <w:r w:rsidRPr="00210DC1">
        <w:rPr>
          <w:rFonts w:cs="Arial"/>
          <w:u w:val="single"/>
        </w:rPr>
        <w:t>§</w:t>
      </w:r>
      <w:r w:rsidRPr="00210DC1">
        <w:rPr>
          <w:u w:val="single"/>
        </w:rPr>
        <w:t>5-22B-12. Criteria</w:t>
      </w:r>
      <w:r w:rsidRPr="00210DC1">
        <w:rPr>
          <w:spacing w:val="-8"/>
          <w:u w:val="single"/>
        </w:rPr>
        <w:t xml:space="preserve"> </w:t>
      </w:r>
      <w:r w:rsidRPr="00210DC1">
        <w:rPr>
          <w:u w:val="single"/>
        </w:rPr>
        <w:t>for</w:t>
      </w:r>
      <w:r w:rsidRPr="00210DC1">
        <w:rPr>
          <w:spacing w:val="-9"/>
          <w:u w:val="single"/>
        </w:rPr>
        <w:t xml:space="preserve"> e</w:t>
      </w:r>
      <w:r w:rsidRPr="00210DC1">
        <w:rPr>
          <w:u w:val="single"/>
        </w:rPr>
        <w:t>valuation</w:t>
      </w:r>
      <w:r w:rsidRPr="00210DC1">
        <w:rPr>
          <w:spacing w:val="-2"/>
          <w:u w:val="single"/>
        </w:rPr>
        <w:t>.</w:t>
      </w:r>
    </w:p>
    <w:p w14:paraId="2F1E93D5" w14:textId="77777777" w:rsidR="00A56EEA" w:rsidRPr="00210DC1" w:rsidRDefault="00A56EEA" w:rsidP="00EE2175">
      <w:pPr>
        <w:pStyle w:val="SectionBody"/>
        <w:widowControl/>
        <w:rPr>
          <w:u w:val="single"/>
        </w:rPr>
      </w:pPr>
      <w:r w:rsidRPr="00210DC1">
        <w:rPr>
          <w:u w:val="single"/>
        </w:rPr>
        <w:t>(a)</w:t>
      </w:r>
      <w:r w:rsidRPr="00210DC1">
        <w:rPr>
          <w:spacing w:val="21"/>
          <w:u w:val="single"/>
        </w:rPr>
        <w:t xml:space="preserve"> </w:t>
      </w:r>
      <w:r w:rsidRPr="00210DC1">
        <w:rPr>
          <w:u w:val="single"/>
        </w:rPr>
        <w:t>The</w:t>
      </w:r>
      <w:r w:rsidRPr="00210DC1">
        <w:rPr>
          <w:spacing w:val="19"/>
          <w:u w:val="single"/>
        </w:rPr>
        <w:t xml:space="preserve"> evaluation </w:t>
      </w:r>
      <w:r w:rsidRPr="00210DC1">
        <w:rPr>
          <w:u w:val="single"/>
        </w:rPr>
        <w:t>committee</w:t>
      </w:r>
      <w:r w:rsidRPr="00210DC1">
        <w:rPr>
          <w:spacing w:val="21"/>
          <w:u w:val="single"/>
        </w:rPr>
        <w:t xml:space="preserve"> </w:t>
      </w:r>
      <w:r w:rsidRPr="00210DC1">
        <w:rPr>
          <w:u w:val="single"/>
        </w:rPr>
        <w:t>shall</w:t>
      </w:r>
      <w:r w:rsidRPr="00210DC1">
        <w:rPr>
          <w:spacing w:val="21"/>
          <w:u w:val="single"/>
        </w:rPr>
        <w:t xml:space="preserve"> </w:t>
      </w:r>
      <w:r w:rsidRPr="00210DC1">
        <w:rPr>
          <w:u w:val="single"/>
        </w:rPr>
        <w:t>evaluate</w:t>
      </w:r>
      <w:r w:rsidRPr="00210DC1">
        <w:rPr>
          <w:spacing w:val="22"/>
          <w:u w:val="single"/>
        </w:rPr>
        <w:t xml:space="preserve"> </w:t>
      </w:r>
      <w:r w:rsidRPr="00210DC1">
        <w:rPr>
          <w:u w:val="single"/>
        </w:rPr>
        <w:t>proposals</w:t>
      </w:r>
      <w:r w:rsidRPr="00210DC1">
        <w:rPr>
          <w:spacing w:val="22"/>
          <w:u w:val="single"/>
        </w:rPr>
        <w:t xml:space="preserve"> </w:t>
      </w:r>
      <w:r w:rsidRPr="00210DC1">
        <w:rPr>
          <w:u w:val="single"/>
        </w:rPr>
        <w:t>taking</w:t>
      </w:r>
      <w:r w:rsidRPr="00210DC1">
        <w:rPr>
          <w:spacing w:val="22"/>
          <w:u w:val="single"/>
        </w:rPr>
        <w:t xml:space="preserve"> </w:t>
      </w:r>
      <w:r w:rsidRPr="00210DC1">
        <w:rPr>
          <w:spacing w:val="-4"/>
          <w:u w:val="single"/>
        </w:rPr>
        <w:t>into</w:t>
      </w:r>
      <w:r w:rsidRPr="00210DC1">
        <w:rPr>
          <w:u w:val="single"/>
        </w:rPr>
        <w:t xml:space="preserve"> consideration</w:t>
      </w:r>
      <w:r w:rsidRPr="00210DC1">
        <w:rPr>
          <w:spacing w:val="6"/>
          <w:u w:val="single"/>
        </w:rPr>
        <w:t xml:space="preserve"> </w:t>
      </w:r>
      <w:r w:rsidRPr="00210DC1">
        <w:rPr>
          <w:u w:val="single"/>
        </w:rPr>
        <w:t>the</w:t>
      </w:r>
      <w:r w:rsidRPr="00210DC1">
        <w:rPr>
          <w:spacing w:val="8"/>
          <w:u w:val="single"/>
        </w:rPr>
        <w:t xml:space="preserve"> </w:t>
      </w:r>
      <w:r w:rsidRPr="00210DC1">
        <w:rPr>
          <w:u w:val="single"/>
        </w:rPr>
        <w:t>criteria</w:t>
      </w:r>
      <w:r w:rsidRPr="00210DC1">
        <w:rPr>
          <w:spacing w:val="9"/>
          <w:u w:val="single"/>
        </w:rPr>
        <w:t xml:space="preserve"> set out </w:t>
      </w:r>
      <w:r w:rsidRPr="00210DC1">
        <w:rPr>
          <w:u w:val="single"/>
        </w:rPr>
        <w:t>in</w:t>
      </w:r>
      <w:r w:rsidRPr="00210DC1">
        <w:rPr>
          <w:spacing w:val="9"/>
          <w:u w:val="single"/>
        </w:rPr>
        <w:t xml:space="preserve"> </w:t>
      </w:r>
      <w:r w:rsidRPr="00210DC1">
        <w:rPr>
          <w:u w:val="single"/>
        </w:rPr>
        <w:t>this</w:t>
      </w:r>
      <w:r w:rsidRPr="00210DC1">
        <w:rPr>
          <w:spacing w:val="9"/>
          <w:u w:val="single"/>
        </w:rPr>
        <w:t xml:space="preserve"> section </w:t>
      </w:r>
      <w:r w:rsidRPr="00210DC1">
        <w:rPr>
          <w:u w:val="single"/>
        </w:rPr>
        <w:t>with</w:t>
      </w:r>
      <w:r w:rsidRPr="00210DC1">
        <w:rPr>
          <w:spacing w:val="7"/>
          <w:u w:val="single"/>
        </w:rPr>
        <w:t xml:space="preserve"> </w:t>
      </w:r>
      <w:r w:rsidRPr="00210DC1">
        <w:rPr>
          <w:spacing w:val="-5"/>
          <w:u w:val="single"/>
        </w:rPr>
        <w:t>the</w:t>
      </w:r>
      <w:r w:rsidRPr="00210DC1">
        <w:rPr>
          <w:u w:val="single"/>
        </w:rPr>
        <w:t xml:space="preserve"> maximum</w:t>
      </w:r>
      <w:r w:rsidRPr="00210DC1">
        <w:rPr>
          <w:spacing w:val="7"/>
          <w:u w:val="single"/>
        </w:rPr>
        <w:t xml:space="preserve"> </w:t>
      </w:r>
      <w:r w:rsidRPr="00210DC1">
        <w:rPr>
          <w:u w:val="single"/>
        </w:rPr>
        <w:t>percentage</w:t>
      </w:r>
      <w:r w:rsidRPr="00210DC1">
        <w:rPr>
          <w:spacing w:val="7"/>
          <w:u w:val="single"/>
        </w:rPr>
        <w:t xml:space="preserve"> </w:t>
      </w:r>
      <w:r w:rsidRPr="00210DC1">
        <w:rPr>
          <w:u w:val="single"/>
        </w:rPr>
        <w:t>of</w:t>
      </w:r>
      <w:r w:rsidRPr="00210DC1">
        <w:rPr>
          <w:spacing w:val="6"/>
          <w:u w:val="single"/>
        </w:rPr>
        <w:t xml:space="preserve"> </w:t>
      </w:r>
      <w:r w:rsidRPr="00210DC1">
        <w:rPr>
          <w:u w:val="single"/>
        </w:rPr>
        <w:t>total</w:t>
      </w:r>
      <w:r w:rsidRPr="00210DC1">
        <w:rPr>
          <w:spacing w:val="6"/>
          <w:u w:val="single"/>
        </w:rPr>
        <w:t xml:space="preserve"> </w:t>
      </w:r>
      <w:r w:rsidRPr="00210DC1">
        <w:rPr>
          <w:u w:val="single"/>
        </w:rPr>
        <w:t>points</w:t>
      </w:r>
      <w:r w:rsidRPr="00210DC1">
        <w:rPr>
          <w:spacing w:val="3"/>
          <w:u w:val="single"/>
        </w:rPr>
        <w:t xml:space="preserve"> </w:t>
      </w:r>
      <w:r w:rsidRPr="00210DC1">
        <w:rPr>
          <w:u w:val="single"/>
        </w:rPr>
        <w:t>for</w:t>
      </w:r>
      <w:r w:rsidRPr="00210DC1">
        <w:rPr>
          <w:spacing w:val="6"/>
          <w:u w:val="single"/>
        </w:rPr>
        <w:t xml:space="preserve"> </w:t>
      </w:r>
      <w:r w:rsidRPr="00210DC1">
        <w:rPr>
          <w:u w:val="single"/>
        </w:rPr>
        <w:t>evaluation</w:t>
      </w:r>
      <w:r w:rsidRPr="00210DC1">
        <w:rPr>
          <w:spacing w:val="7"/>
          <w:u w:val="single"/>
        </w:rPr>
        <w:t xml:space="preserve"> </w:t>
      </w:r>
      <w:r w:rsidRPr="00210DC1">
        <w:rPr>
          <w:u w:val="single"/>
        </w:rPr>
        <w:t>which</w:t>
      </w:r>
      <w:r w:rsidRPr="00210DC1">
        <w:rPr>
          <w:spacing w:val="5"/>
          <w:u w:val="single"/>
        </w:rPr>
        <w:t xml:space="preserve"> </w:t>
      </w:r>
      <w:r w:rsidRPr="00210DC1">
        <w:rPr>
          <w:u w:val="single"/>
        </w:rPr>
        <w:t>may</w:t>
      </w:r>
      <w:r w:rsidRPr="00210DC1">
        <w:rPr>
          <w:spacing w:val="7"/>
          <w:u w:val="single"/>
        </w:rPr>
        <w:t xml:space="preserve"> </w:t>
      </w:r>
      <w:r w:rsidRPr="00210DC1">
        <w:rPr>
          <w:u w:val="single"/>
        </w:rPr>
        <w:t>be</w:t>
      </w:r>
      <w:r w:rsidRPr="00210DC1">
        <w:rPr>
          <w:spacing w:val="4"/>
          <w:u w:val="single"/>
        </w:rPr>
        <w:t xml:space="preserve"> </w:t>
      </w:r>
      <w:r w:rsidRPr="00210DC1">
        <w:rPr>
          <w:u w:val="single"/>
        </w:rPr>
        <w:t>assigned</w:t>
      </w:r>
      <w:r w:rsidRPr="00210DC1">
        <w:rPr>
          <w:spacing w:val="7"/>
          <w:u w:val="single"/>
        </w:rPr>
        <w:t xml:space="preserve"> </w:t>
      </w:r>
      <w:r w:rsidRPr="00210DC1">
        <w:rPr>
          <w:u w:val="single"/>
        </w:rPr>
        <w:t>to</w:t>
      </w:r>
      <w:r w:rsidRPr="00210DC1">
        <w:rPr>
          <w:spacing w:val="5"/>
          <w:u w:val="single"/>
        </w:rPr>
        <w:t xml:space="preserve"> </w:t>
      </w:r>
      <w:r w:rsidRPr="00210DC1">
        <w:rPr>
          <w:u w:val="single"/>
        </w:rPr>
        <w:t>each</w:t>
      </w:r>
      <w:r w:rsidRPr="00210DC1">
        <w:rPr>
          <w:spacing w:val="5"/>
          <w:u w:val="single"/>
        </w:rPr>
        <w:t xml:space="preserve"> </w:t>
      </w:r>
      <w:r w:rsidRPr="00210DC1">
        <w:rPr>
          <w:u w:val="single"/>
        </w:rPr>
        <w:t>criterion</w:t>
      </w:r>
      <w:r w:rsidRPr="00210DC1">
        <w:rPr>
          <w:spacing w:val="7"/>
          <w:u w:val="single"/>
        </w:rPr>
        <w:t xml:space="preserve"> as </w:t>
      </w:r>
      <w:r w:rsidRPr="00210DC1">
        <w:rPr>
          <w:spacing w:val="-5"/>
          <w:u w:val="single"/>
        </w:rPr>
        <w:t>set</w:t>
      </w:r>
      <w:r w:rsidRPr="00210DC1">
        <w:rPr>
          <w:u w:val="single"/>
        </w:rPr>
        <w:t xml:space="preserve"> forth</w:t>
      </w:r>
      <w:r w:rsidRPr="00210DC1">
        <w:rPr>
          <w:spacing w:val="-10"/>
          <w:u w:val="single"/>
        </w:rPr>
        <w:t xml:space="preserve"> in this section</w:t>
      </w:r>
      <w:r w:rsidRPr="00210DC1">
        <w:rPr>
          <w:u w:val="single"/>
        </w:rPr>
        <w:t>.</w:t>
      </w:r>
      <w:r w:rsidRPr="00210DC1">
        <w:rPr>
          <w:spacing w:val="-6"/>
          <w:u w:val="single"/>
        </w:rPr>
        <w:t xml:space="preserve"> </w:t>
      </w:r>
      <w:r w:rsidRPr="00210DC1">
        <w:rPr>
          <w:u w:val="single"/>
        </w:rPr>
        <w:t>The</w:t>
      </w:r>
      <w:r w:rsidRPr="00210DC1">
        <w:rPr>
          <w:spacing w:val="-7"/>
          <w:u w:val="single"/>
        </w:rPr>
        <w:t xml:space="preserve"> </w:t>
      </w:r>
      <w:r w:rsidRPr="00210DC1">
        <w:rPr>
          <w:u w:val="single"/>
        </w:rPr>
        <w:t>following</w:t>
      </w:r>
      <w:r w:rsidRPr="00210DC1">
        <w:rPr>
          <w:spacing w:val="-7"/>
          <w:u w:val="single"/>
        </w:rPr>
        <w:t xml:space="preserve"> </w:t>
      </w:r>
      <w:r w:rsidRPr="00210DC1">
        <w:rPr>
          <w:u w:val="single"/>
        </w:rPr>
        <w:t>criteria</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6"/>
          <w:u w:val="single"/>
        </w:rPr>
        <w:t xml:space="preserve"> </w:t>
      </w:r>
      <w:r w:rsidRPr="00210DC1">
        <w:rPr>
          <w:u w:val="single"/>
        </w:rPr>
        <w:t>evaluated,</w:t>
      </w:r>
      <w:r w:rsidRPr="00210DC1">
        <w:rPr>
          <w:spacing w:val="-7"/>
          <w:u w:val="single"/>
        </w:rPr>
        <w:t xml:space="preserve"> </w:t>
      </w:r>
      <w:r w:rsidRPr="00210DC1">
        <w:rPr>
          <w:u w:val="single"/>
        </w:rPr>
        <w:t>when</w:t>
      </w:r>
      <w:r w:rsidRPr="00210DC1">
        <w:rPr>
          <w:spacing w:val="-7"/>
          <w:u w:val="single"/>
        </w:rPr>
        <w:t xml:space="preserve"> </w:t>
      </w:r>
      <w:r w:rsidRPr="00210DC1">
        <w:rPr>
          <w:spacing w:val="-2"/>
          <w:u w:val="single"/>
        </w:rPr>
        <w:t>applicable:</w:t>
      </w:r>
    </w:p>
    <w:p w14:paraId="431A0F26" w14:textId="77777777" w:rsidR="00A56EEA" w:rsidRPr="00210DC1" w:rsidRDefault="00A56EEA" w:rsidP="00EE2175">
      <w:pPr>
        <w:pStyle w:val="SectionBody"/>
        <w:widowControl/>
        <w:rPr>
          <w:u w:val="single"/>
        </w:rPr>
      </w:pPr>
      <w:r w:rsidRPr="00210DC1">
        <w:rPr>
          <w:u w:val="single"/>
        </w:rPr>
        <w:t>(1)</w:t>
      </w:r>
      <w:r w:rsidRPr="00210DC1">
        <w:rPr>
          <w:spacing w:val="39"/>
          <w:u w:val="single"/>
        </w:rPr>
        <w:t xml:space="preserve"> </w:t>
      </w:r>
      <w:r w:rsidRPr="00210DC1">
        <w:rPr>
          <w:u w:val="single"/>
        </w:rPr>
        <w:t>The</w:t>
      </w:r>
      <w:r w:rsidRPr="00210DC1">
        <w:rPr>
          <w:spacing w:val="37"/>
          <w:u w:val="single"/>
        </w:rPr>
        <w:t xml:space="preserve"> </w:t>
      </w:r>
      <w:r w:rsidRPr="00210DC1">
        <w:rPr>
          <w:u w:val="single"/>
        </w:rPr>
        <w:t>financial</w:t>
      </w:r>
      <w:r w:rsidRPr="00210DC1">
        <w:rPr>
          <w:spacing w:val="38"/>
          <w:u w:val="single"/>
        </w:rPr>
        <w:t xml:space="preserve"> </w:t>
      </w:r>
      <w:r w:rsidRPr="00210DC1">
        <w:rPr>
          <w:u w:val="single"/>
        </w:rPr>
        <w:t>resources</w:t>
      </w:r>
      <w:r w:rsidRPr="00210DC1">
        <w:rPr>
          <w:spacing w:val="38"/>
          <w:u w:val="single"/>
        </w:rPr>
        <w:t xml:space="preserve"> </w:t>
      </w:r>
      <w:r w:rsidRPr="00210DC1">
        <w:rPr>
          <w:u w:val="single"/>
        </w:rPr>
        <w:t>of</w:t>
      </w:r>
      <w:r w:rsidRPr="00210DC1">
        <w:rPr>
          <w:spacing w:val="40"/>
          <w:u w:val="single"/>
        </w:rPr>
        <w:t xml:space="preserve"> </w:t>
      </w:r>
      <w:r w:rsidRPr="00210DC1">
        <w:rPr>
          <w:u w:val="single"/>
        </w:rPr>
        <w:t>the</w:t>
      </w:r>
      <w:r w:rsidRPr="00210DC1">
        <w:rPr>
          <w:spacing w:val="39"/>
          <w:u w:val="single"/>
        </w:rPr>
        <w:t xml:space="preserve"> </w:t>
      </w:r>
      <w:r w:rsidRPr="00210DC1">
        <w:rPr>
          <w:u w:val="single"/>
        </w:rPr>
        <w:t>construction</w:t>
      </w:r>
      <w:r w:rsidRPr="00210DC1">
        <w:rPr>
          <w:spacing w:val="38"/>
          <w:u w:val="single"/>
        </w:rPr>
        <w:t xml:space="preserve"> </w:t>
      </w:r>
      <w:r w:rsidRPr="00210DC1">
        <w:rPr>
          <w:u w:val="single"/>
        </w:rPr>
        <w:t>manager</w:t>
      </w:r>
      <w:r w:rsidRPr="00210DC1">
        <w:rPr>
          <w:spacing w:val="38"/>
          <w:u w:val="single"/>
        </w:rPr>
        <w:t xml:space="preserve"> </w:t>
      </w:r>
      <w:r w:rsidRPr="00210DC1">
        <w:rPr>
          <w:u w:val="single"/>
        </w:rPr>
        <w:t>to</w:t>
      </w:r>
      <w:r w:rsidRPr="00210DC1">
        <w:rPr>
          <w:spacing w:val="39"/>
          <w:u w:val="single"/>
        </w:rPr>
        <w:t xml:space="preserve"> </w:t>
      </w:r>
      <w:r w:rsidRPr="00210DC1">
        <w:rPr>
          <w:u w:val="single"/>
        </w:rPr>
        <w:t>complete</w:t>
      </w:r>
      <w:r w:rsidRPr="00210DC1">
        <w:rPr>
          <w:spacing w:val="39"/>
          <w:u w:val="single"/>
        </w:rPr>
        <w:t xml:space="preserve"> </w:t>
      </w:r>
      <w:r w:rsidRPr="00210DC1">
        <w:rPr>
          <w:u w:val="single"/>
        </w:rPr>
        <w:t>the</w:t>
      </w:r>
      <w:r w:rsidRPr="00210DC1">
        <w:rPr>
          <w:spacing w:val="39"/>
          <w:u w:val="single"/>
        </w:rPr>
        <w:t xml:space="preserve"> </w:t>
      </w:r>
      <w:r w:rsidRPr="00210DC1">
        <w:rPr>
          <w:u w:val="single"/>
        </w:rPr>
        <w:t>project,</w:t>
      </w:r>
      <w:r w:rsidRPr="00210DC1">
        <w:rPr>
          <w:spacing w:val="38"/>
          <w:u w:val="single"/>
        </w:rPr>
        <w:t xml:space="preserve"> 10 </w:t>
      </w:r>
      <w:r w:rsidRPr="00210DC1">
        <w:rPr>
          <w:spacing w:val="-2"/>
          <w:u w:val="single"/>
        </w:rPr>
        <w:t>percent;</w:t>
      </w:r>
    </w:p>
    <w:p w14:paraId="59C3FB32" w14:textId="77777777" w:rsidR="00A56EEA" w:rsidRPr="00210DC1" w:rsidRDefault="00A56EEA" w:rsidP="00EE2175">
      <w:pPr>
        <w:pStyle w:val="SectionBody"/>
        <w:widowControl/>
        <w:rPr>
          <w:u w:val="single"/>
        </w:rPr>
      </w:pPr>
      <w:r w:rsidRPr="00210DC1">
        <w:rPr>
          <w:u w:val="single"/>
        </w:rPr>
        <w:t>(2)</w:t>
      </w:r>
      <w:r w:rsidRPr="00210DC1">
        <w:rPr>
          <w:spacing w:val="-1"/>
          <w:u w:val="single"/>
        </w:rPr>
        <w:t xml:space="preserve"> </w:t>
      </w:r>
      <w:r w:rsidRPr="00210DC1">
        <w:rPr>
          <w:u w:val="single"/>
        </w:rPr>
        <w:t>The</w:t>
      </w:r>
      <w:r w:rsidRPr="00210DC1">
        <w:rPr>
          <w:spacing w:val="1"/>
          <w:u w:val="single"/>
        </w:rPr>
        <w:t xml:space="preserve"> </w:t>
      </w:r>
      <w:r w:rsidRPr="00210DC1">
        <w:rPr>
          <w:u w:val="single"/>
        </w:rPr>
        <w:t>ability of the</w:t>
      </w:r>
      <w:r w:rsidRPr="00210DC1">
        <w:rPr>
          <w:spacing w:val="1"/>
          <w:u w:val="single"/>
        </w:rPr>
        <w:t xml:space="preserve"> </w:t>
      </w:r>
      <w:r w:rsidRPr="00210DC1">
        <w:rPr>
          <w:u w:val="single"/>
        </w:rPr>
        <w:t>proposed</w:t>
      </w:r>
      <w:r w:rsidRPr="00210DC1">
        <w:rPr>
          <w:spacing w:val="2"/>
          <w:u w:val="single"/>
        </w:rPr>
        <w:t xml:space="preserve"> </w:t>
      </w:r>
      <w:r w:rsidRPr="00210DC1">
        <w:rPr>
          <w:u w:val="single"/>
        </w:rPr>
        <w:t>personnel of the construction</w:t>
      </w:r>
      <w:r w:rsidRPr="00210DC1">
        <w:rPr>
          <w:spacing w:val="1"/>
          <w:u w:val="single"/>
        </w:rPr>
        <w:t xml:space="preserve"> </w:t>
      </w:r>
      <w:r w:rsidRPr="00210DC1">
        <w:rPr>
          <w:u w:val="single"/>
        </w:rPr>
        <w:t>manager</w:t>
      </w:r>
      <w:r w:rsidRPr="00210DC1">
        <w:rPr>
          <w:spacing w:val="2"/>
          <w:u w:val="single"/>
        </w:rPr>
        <w:t xml:space="preserve"> </w:t>
      </w:r>
      <w:r w:rsidRPr="00210DC1">
        <w:rPr>
          <w:u w:val="single"/>
        </w:rPr>
        <w:t>to perform,</w:t>
      </w:r>
      <w:r w:rsidRPr="00210DC1">
        <w:rPr>
          <w:spacing w:val="9"/>
          <w:u w:val="single"/>
        </w:rPr>
        <w:t xml:space="preserve"> 20 </w:t>
      </w:r>
      <w:r w:rsidRPr="00210DC1">
        <w:rPr>
          <w:spacing w:val="-2"/>
          <w:u w:val="single"/>
        </w:rPr>
        <w:t>percent;</w:t>
      </w:r>
    </w:p>
    <w:p w14:paraId="4E889790" w14:textId="77777777" w:rsidR="00A56EEA" w:rsidRPr="00210DC1" w:rsidRDefault="00A56EEA" w:rsidP="00EE2175">
      <w:pPr>
        <w:pStyle w:val="SectionBody"/>
        <w:widowControl/>
        <w:rPr>
          <w:u w:val="single"/>
        </w:rPr>
      </w:pPr>
      <w:r w:rsidRPr="00210DC1">
        <w:rPr>
          <w:u w:val="single"/>
        </w:rPr>
        <w:t>(3)</w:t>
      </w:r>
      <w:r w:rsidRPr="00210DC1">
        <w:rPr>
          <w:spacing w:val="58"/>
          <w:u w:val="single"/>
        </w:rPr>
        <w:t xml:space="preserve"> </w:t>
      </w:r>
      <w:r w:rsidRPr="00210DC1">
        <w:rPr>
          <w:u w:val="single"/>
        </w:rPr>
        <w:t>The</w:t>
      </w:r>
      <w:r w:rsidRPr="00210DC1">
        <w:rPr>
          <w:spacing w:val="56"/>
          <w:u w:val="single"/>
        </w:rPr>
        <w:t xml:space="preserve"> </w:t>
      </w:r>
      <w:r w:rsidRPr="00210DC1">
        <w:rPr>
          <w:u w:val="single"/>
        </w:rPr>
        <w:t>character,</w:t>
      </w:r>
      <w:r w:rsidRPr="00210DC1">
        <w:rPr>
          <w:spacing w:val="61"/>
          <w:u w:val="single"/>
        </w:rPr>
        <w:t xml:space="preserve"> </w:t>
      </w:r>
      <w:r w:rsidRPr="00210DC1">
        <w:rPr>
          <w:u w:val="single"/>
        </w:rPr>
        <w:t>integrity,</w:t>
      </w:r>
      <w:r w:rsidRPr="00210DC1">
        <w:rPr>
          <w:spacing w:val="58"/>
          <w:u w:val="single"/>
        </w:rPr>
        <w:t xml:space="preserve"> </w:t>
      </w:r>
      <w:r w:rsidRPr="00210DC1">
        <w:rPr>
          <w:u w:val="single"/>
        </w:rPr>
        <w:t>reputation,</w:t>
      </w:r>
      <w:r w:rsidRPr="00210DC1">
        <w:rPr>
          <w:spacing w:val="58"/>
          <w:u w:val="single"/>
        </w:rPr>
        <w:t xml:space="preserve"> </w:t>
      </w:r>
      <w:r w:rsidRPr="00210DC1">
        <w:rPr>
          <w:u w:val="single"/>
        </w:rPr>
        <w:t>judgment,</w:t>
      </w:r>
      <w:r w:rsidRPr="00210DC1">
        <w:rPr>
          <w:spacing w:val="60"/>
          <w:u w:val="single"/>
        </w:rPr>
        <w:t xml:space="preserve"> </w:t>
      </w:r>
      <w:r w:rsidRPr="00210DC1">
        <w:rPr>
          <w:u w:val="single"/>
        </w:rPr>
        <w:t>experience,</w:t>
      </w:r>
      <w:r w:rsidRPr="00210DC1">
        <w:rPr>
          <w:spacing w:val="57"/>
          <w:u w:val="single"/>
        </w:rPr>
        <w:t xml:space="preserve"> </w:t>
      </w:r>
      <w:r w:rsidRPr="00210DC1">
        <w:rPr>
          <w:u w:val="single"/>
        </w:rPr>
        <w:t>and</w:t>
      </w:r>
      <w:r w:rsidRPr="00210DC1">
        <w:rPr>
          <w:spacing w:val="60"/>
          <w:u w:val="single"/>
        </w:rPr>
        <w:t xml:space="preserve"> </w:t>
      </w:r>
      <w:r w:rsidRPr="00210DC1">
        <w:rPr>
          <w:u w:val="single"/>
        </w:rPr>
        <w:t>efficiency</w:t>
      </w:r>
      <w:r w:rsidRPr="00210DC1">
        <w:rPr>
          <w:spacing w:val="59"/>
          <w:u w:val="single"/>
        </w:rPr>
        <w:t xml:space="preserve"> </w:t>
      </w:r>
      <w:r w:rsidRPr="00210DC1">
        <w:rPr>
          <w:u w:val="single"/>
        </w:rPr>
        <w:t>of</w:t>
      </w:r>
      <w:r w:rsidRPr="00210DC1">
        <w:rPr>
          <w:spacing w:val="58"/>
          <w:u w:val="single"/>
        </w:rPr>
        <w:t xml:space="preserve"> </w:t>
      </w:r>
      <w:r w:rsidRPr="00210DC1">
        <w:rPr>
          <w:spacing w:val="-5"/>
          <w:u w:val="single"/>
        </w:rPr>
        <w:t>the</w:t>
      </w:r>
      <w:r w:rsidRPr="00210DC1">
        <w:rPr>
          <w:u w:val="single"/>
        </w:rPr>
        <w:t xml:space="preserve"> construction</w:t>
      </w:r>
      <w:r w:rsidRPr="00210DC1">
        <w:rPr>
          <w:spacing w:val="-9"/>
          <w:u w:val="single"/>
        </w:rPr>
        <w:t xml:space="preserve"> </w:t>
      </w:r>
      <w:r w:rsidRPr="00210DC1">
        <w:rPr>
          <w:u w:val="single"/>
        </w:rPr>
        <w:t>manager,</w:t>
      </w:r>
      <w:r w:rsidRPr="00210DC1">
        <w:rPr>
          <w:spacing w:val="-7"/>
          <w:u w:val="single"/>
        </w:rPr>
        <w:t xml:space="preserve"> </w:t>
      </w:r>
      <w:r w:rsidRPr="00210DC1">
        <w:rPr>
          <w:u w:val="single"/>
        </w:rPr>
        <w:t>20</w:t>
      </w:r>
      <w:r w:rsidRPr="00210DC1">
        <w:rPr>
          <w:spacing w:val="-6"/>
          <w:u w:val="single"/>
        </w:rPr>
        <w:t xml:space="preserve"> </w:t>
      </w:r>
      <w:r w:rsidRPr="00210DC1">
        <w:rPr>
          <w:spacing w:val="-2"/>
          <w:u w:val="single"/>
        </w:rPr>
        <w:t>percent;</w:t>
      </w:r>
      <w:r w:rsidRPr="00210DC1">
        <w:rPr>
          <w:u w:val="single"/>
        </w:rPr>
        <w:t xml:space="preserve"> </w:t>
      </w:r>
    </w:p>
    <w:p w14:paraId="692B4674" w14:textId="77777777" w:rsidR="00A56EEA" w:rsidRPr="00210DC1" w:rsidRDefault="00A56EEA" w:rsidP="00EE2175">
      <w:pPr>
        <w:pStyle w:val="SectionBody"/>
        <w:widowControl/>
        <w:rPr>
          <w:u w:val="single"/>
        </w:rPr>
      </w:pPr>
      <w:r w:rsidRPr="00210DC1">
        <w:rPr>
          <w:u w:val="single"/>
        </w:rPr>
        <w:t>(4)</w:t>
      </w:r>
      <w:r w:rsidRPr="00210DC1">
        <w:rPr>
          <w:spacing w:val="-7"/>
          <w:u w:val="single"/>
        </w:rPr>
        <w:t xml:space="preserve"> </w:t>
      </w:r>
      <w:r w:rsidRPr="00210DC1">
        <w:rPr>
          <w:u w:val="single"/>
        </w:rPr>
        <w:t>The</w:t>
      </w:r>
      <w:r w:rsidRPr="00210DC1">
        <w:rPr>
          <w:spacing w:val="-5"/>
          <w:u w:val="single"/>
        </w:rPr>
        <w:t xml:space="preserve"> </w:t>
      </w:r>
      <w:r w:rsidRPr="00210DC1">
        <w:rPr>
          <w:u w:val="single"/>
        </w:rPr>
        <w:t>quality</w:t>
      </w:r>
      <w:r w:rsidRPr="00210DC1">
        <w:rPr>
          <w:spacing w:val="-7"/>
          <w:u w:val="single"/>
        </w:rPr>
        <w:t xml:space="preserve"> </w:t>
      </w:r>
      <w:r w:rsidRPr="00210DC1">
        <w:rPr>
          <w:u w:val="single"/>
        </w:rPr>
        <w:t>of</w:t>
      </w:r>
      <w:r w:rsidRPr="00210DC1">
        <w:rPr>
          <w:spacing w:val="-6"/>
          <w:u w:val="single"/>
        </w:rPr>
        <w:t xml:space="preserve"> </w:t>
      </w:r>
      <w:r w:rsidRPr="00210DC1">
        <w:rPr>
          <w:u w:val="single"/>
        </w:rPr>
        <w:t>performance</w:t>
      </w:r>
      <w:r w:rsidRPr="00210DC1">
        <w:rPr>
          <w:spacing w:val="-5"/>
          <w:u w:val="single"/>
        </w:rPr>
        <w:t xml:space="preserve"> </w:t>
      </w:r>
      <w:r w:rsidRPr="00210DC1">
        <w:rPr>
          <w:u w:val="single"/>
        </w:rPr>
        <w:t>on</w:t>
      </w:r>
      <w:r w:rsidRPr="00210DC1">
        <w:rPr>
          <w:spacing w:val="-7"/>
          <w:u w:val="single"/>
        </w:rPr>
        <w:t xml:space="preserve"> </w:t>
      </w:r>
      <w:r w:rsidRPr="00210DC1">
        <w:rPr>
          <w:u w:val="single"/>
        </w:rPr>
        <w:t>previous</w:t>
      </w:r>
      <w:r w:rsidRPr="00210DC1">
        <w:rPr>
          <w:spacing w:val="-4"/>
          <w:u w:val="single"/>
        </w:rPr>
        <w:t xml:space="preserve"> </w:t>
      </w:r>
      <w:r w:rsidRPr="00210DC1">
        <w:rPr>
          <w:u w:val="single"/>
        </w:rPr>
        <w:t xml:space="preserve">projects, 20 </w:t>
      </w:r>
      <w:r w:rsidRPr="00210DC1">
        <w:rPr>
          <w:spacing w:val="-6"/>
          <w:u w:val="single"/>
        </w:rPr>
        <w:t xml:space="preserve"> </w:t>
      </w:r>
      <w:r w:rsidRPr="00210DC1">
        <w:rPr>
          <w:spacing w:val="-2"/>
          <w:u w:val="single"/>
        </w:rPr>
        <w:t>percent;</w:t>
      </w:r>
    </w:p>
    <w:p w14:paraId="3C3AB37F" w14:textId="77777777" w:rsidR="00A56EEA" w:rsidRPr="00210DC1" w:rsidRDefault="00A56EEA" w:rsidP="00EE2175">
      <w:pPr>
        <w:pStyle w:val="SectionBody"/>
        <w:widowControl/>
        <w:spacing w:line="504" w:lineRule="auto"/>
        <w:rPr>
          <w:u w:val="single"/>
        </w:rPr>
      </w:pPr>
      <w:r w:rsidRPr="00210DC1">
        <w:rPr>
          <w:u w:val="single"/>
        </w:rPr>
        <w:lastRenderedPageBreak/>
        <w:t>(5)</w:t>
      </w:r>
      <w:r w:rsidRPr="00210DC1">
        <w:rPr>
          <w:spacing w:val="42"/>
          <w:u w:val="single"/>
        </w:rPr>
        <w:t xml:space="preserve"> </w:t>
      </w:r>
      <w:r w:rsidRPr="00210DC1">
        <w:rPr>
          <w:u w:val="single"/>
        </w:rPr>
        <w:t>The</w:t>
      </w:r>
      <w:r w:rsidRPr="00210DC1">
        <w:rPr>
          <w:spacing w:val="42"/>
          <w:u w:val="single"/>
        </w:rPr>
        <w:t xml:space="preserve"> </w:t>
      </w:r>
      <w:r w:rsidRPr="00210DC1">
        <w:rPr>
          <w:u w:val="single"/>
        </w:rPr>
        <w:t>ability</w:t>
      </w:r>
      <w:r w:rsidRPr="00210DC1">
        <w:rPr>
          <w:spacing w:val="44"/>
          <w:u w:val="single"/>
        </w:rPr>
        <w:t xml:space="preserve"> </w:t>
      </w:r>
      <w:r w:rsidRPr="00210DC1">
        <w:rPr>
          <w:u w:val="single"/>
        </w:rPr>
        <w:t>of</w:t>
      </w:r>
      <w:r w:rsidRPr="00210DC1">
        <w:rPr>
          <w:spacing w:val="43"/>
          <w:u w:val="single"/>
        </w:rPr>
        <w:t xml:space="preserve"> </w:t>
      </w:r>
      <w:r w:rsidRPr="00210DC1">
        <w:rPr>
          <w:u w:val="single"/>
        </w:rPr>
        <w:t>the</w:t>
      </w:r>
      <w:r w:rsidRPr="00210DC1">
        <w:rPr>
          <w:spacing w:val="44"/>
          <w:u w:val="single"/>
        </w:rPr>
        <w:t xml:space="preserve"> </w:t>
      </w:r>
      <w:r w:rsidRPr="00210DC1">
        <w:rPr>
          <w:u w:val="single"/>
        </w:rPr>
        <w:t>construction</w:t>
      </w:r>
      <w:r w:rsidRPr="00210DC1">
        <w:rPr>
          <w:spacing w:val="41"/>
          <w:u w:val="single"/>
        </w:rPr>
        <w:t xml:space="preserve"> </w:t>
      </w:r>
      <w:r w:rsidRPr="00210DC1">
        <w:rPr>
          <w:u w:val="single"/>
        </w:rPr>
        <w:t>manager</w:t>
      </w:r>
      <w:r w:rsidRPr="00210DC1">
        <w:rPr>
          <w:spacing w:val="42"/>
          <w:u w:val="single"/>
        </w:rPr>
        <w:t xml:space="preserve"> </w:t>
      </w:r>
      <w:r w:rsidRPr="00210DC1">
        <w:rPr>
          <w:u w:val="single"/>
        </w:rPr>
        <w:t>to</w:t>
      </w:r>
      <w:r w:rsidRPr="00210DC1">
        <w:rPr>
          <w:spacing w:val="41"/>
          <w:u w:val="single"/>
        </w:rPr>
        <w:t xml:space="preserve"> </w:t>
      </w:r>
      <w:r w:rsidRPr="00210DC1">
        <w:rPr>
          <w:u w:val="single"/>
        </w:rPr>
        <w:t>perform</w:t>
      </w:r>
      <w:r w:rsidRPr="00210DC1">
        <w:rPr>
          <w:spacing w:val="43"/>
          <w:u w:val="single"/>
        </w:rPr>
        <w:t xml:space="preserve"> </w:t>
      </w:r>
      <w:r w:rsidRPr="00210DC1">
        <w:rPr>
          <w:u w:val="single"/>
        </w:rPr>
        <w:t>within</w:t>
      </w:r>
      <w:r w:rsidRPr="00210DC1">
        <w:rPr>
          <w:spacing w:val="44"/>
          <w:u w:val="single"/>
        </w:rPr>
        <w:t xml:space="preserve"> </w:t>
      </w:r>
      <w:r w:rsidRPr="00210DC1">
        <w:rPr>
          <w:u w:val="single"/>
        </w:rPr>
        <w:t>the</w:t>
      </w:r>
      <w:r w:rsidRPr="00210DC1">
        <w:rPr>
          <w:spacing w:val="41"/>
          <w:u w:val="single"/>
        </w:rPr>
        <w:t xml:space="preserve"> </w:t>
      </w:r>
      <w:r w:rsidRPr="00210DC1">
        <w:rPr>
          <w:u w:val="single"/>
        </w:rPr>
        <w:t>time</w:t>
      </w:r>
      <w:r w:rsidRPr="00210DC1">
        <w:rPr>
          <w:spacing w:val="44"/>
          <w:u w:val="single"/>
        </w:rPr>
        <w:t xml:space="preserve"> </w:t>
      </w:r>
      <w:r w:rsidRPr="00210DC1">
        <w:rPr>
          <w:u w:val="single"/>
        </w:rPr>
        <w:t>specified, 10</w:t>
      </w:r>
      <w:r w:rsidRPr="00210DC1">
        <w:rPr>
          <w:spacing w:val="51"/>
          <w:u w:val="single"/>
        </w:rPr>
        <w:t xml:space="preserve"> </w:t>
      </w:r>
      <w:r w:rsidRPr="00210DC1">
        <w:rPr>
          <w:spacing w:val="-2"/>
          <w:u w:val="single"/>
        </w:rPr>
        <w:t>percent;</w:t>
      </w:r>
    </w:p>
    <w:p w14:paraId="3304E36F" w14:textId="77777777" w:rsidR="00A56EEA" w:rsidRPr="00210DC1" w:rsidRDefault="00A56EEA" w:rsidP="00EE2175">
      <w:pPr>
        <w:pStyle w:val="SectionBody"/>
        <w:widowControl/>
        <w:spacing w:line="504" w:lineRule="auto"/>
        <w:rPr>
          <w:u w:val="single"/>
        </w:rPr>
      </w:pPr>
      <w:r w:rsidRPr="00210DC1">
        <w:rPr>
          <w:u w:val="single"/>
        </w:rPr>
        <w:t>(6)</w:t>
      </w:r>
      <w:r w:rsidRPr="00210DC1">
        <w:rPr>
          <w:spacing w:val="1"/>
          <w:u w:val="single"/>
        </w:rPr>
        <w:t xml:space="preserve"> </w:t>
      </w:r>
      <w:r w:rsidRPr="00210DC1">
        <w:rPr>
          <w:u w:val="single"/>
        </w:rPr>
        <w:t>The</w:t>
      </w:r>
      <w:r w:rsidRPr="00210DC1">
        <w:rPr>
          <w:spacing w:val="2"/>
          <w:u w:val="single"/>
        </w:rPr>
        <w:t xml:space="preserve"> </w:t>
      </w:r>
      <w:r w:rsidRPr="00210DC1">
        <w:rPr>
          <w:u w:val="single"/>
        </w:rPr>
        <w:t>previous</w:t>
      </w:r>
      <w:r w:rsidRPr="00210DC1">
        <w:rPr>
          <w:spacing w:val="2"/>
          <w:u w:val="single"/>
        </w:rPr>
        <w:t xml:space="preserve"> </w:t>
      </w:r>
      <w:r w:rsidRPr="00210DC1">
        <w:rPr>
          <w:u w:val="single"/>
        </w:rPr>
        <w:t>and</w:t>
      </w:r>
      <w:r w:rsidRPr="00210DC1">
        <w:rPr>
          <w:spacing w:val="2"/>
          <w:u w:val="single"/>
        </w:rPr>
        <w:t xml:space="preserve"> </w:t>
      </w:r>
      <w:r w:rsidRPr="00210DC1">
        <w:rPr>
          <w:u w:val="single"/>
        </w:rPr>
        <w:t>existing</w:t>
      </w:r>
      <w:r w:rsidRPr="00210DC1">
        <w:rPr>
          <w:spacing w:val="3"/>
          <w:u w:val="single"/>
        </w:rPr>
        <w:t xml:space="preserve"> </w:t>
      </w:r>
      <w:r w:rsidRPr="00210DC1">
        <w:rPr>
          <w:u w:val="single"/>
        </w:rPr>
        <w:t>compliance</w:t>
      </w:r>
      <w:r w:rsidRPr="00210DC1">
        <w:rPr>
          <w:spacing w:val="4"/>
          <w:u w:val="single"/>
        </w:rPr>
        <w:t xml:space="preserve"> </w:t>
      </w:r>
      <w:r w:rsidRPr="00210DC1">
        <w:rPr>
          <w:u w:val="single"/>
        </w:rPr>
        <w:t>of</w:t>
      </w:r>
      <w:r w:rsidRPr="00210DC1">
        <w:rPr>
          <w:spacing w:val="4"/>
          <w:u w:val="single"/>
        </w:rPr>
        <w:t xml:space="preserve"> </w:t>
      </w:r>
      <w:r w:rsidRPr="00210DC1">
        <w:rPr>
          <w:u w:val="single"/>
        </w:rPr>
        <w:t>the construction</w:t>
      </w:r>
      <w:r w:rsidRPr="00210DC1">
        <w:rPr>
          <w:spacing w:val="1"/>
          <w:u w:val="single"/>
        </w:rPr>
        <w:t xml:space="preserve"> </w:t>
      </w:r>
      <w:r w:rsidRPr="00210DC1">
        <w:rPr>
          <w:u w:val="single"/>
        </w:rPr>
        <w:t>manager</w:t>
      </w:r>
      <w:r w:rsidRPr="00210DC1">
        <w:rPr>
          <w:spacing w:val="4"/>
          <w:u w:val="single"/>
        </w:rPr>
        <w:t xml:space="preserve"> </w:t>
      </w:r>
      <w:r w:rsidRPr="00210DC1">
        <w:rPr>
          <w:u w:val="single"/>
        </w:rPr>
        <w:t>with</w:t>
      </w:r>
      <w:r w:rsidRPr="00210DC1">
        <w:rPr>
          <w:spacing w:val="4"/>
          <w:u w:val="single"/>
        </w:rPr>
        <w:t xml:space="preserve"> </w:t>
      </w:r>
      <w:r w:rsidRPr="00210DC1">
        <w:rPr>
          <w:u w:val="single"/>
        </w:rPr>
        <w:t>laws</w:t>
      </w:r>
      <w:r w:rsidRPr="00210DC1">
        <w:rPr>
          <w:spacing w:val="3"/>
          <w:u w:val="single"/>
        </w:rPr>
        <w:t xml:space="preserve"> </w:t>
      </w:r>
      <w:r w:rsidRPr="00210DC1">
        <w:rPr>
          <w:spacing w:val="-2"/>
          <w:u w:val="single"/>
        </w:rPr>
        <w:t>relating</w:t>
      </w:r>
      <w:r w:rsidRPr="00210DC1">
        <w:rPr>
          <w:u w:val="single"/>
        </w:rPr>
        <w:t xml:space="preserve"> to</w:t>
      </w:r>
      <w:r w:rsidRPr="00210DC1">
        <w:rPr>
          <w:spacing w:val="-7"/>
          <w:u w:val="single"/>
        </w:rPr>
        <w:t xml:space="preserve"> </w:t>
      </w:r>
      <w:r w:rsidRPr="00210DC1">
        <w:rPr>
          <w:u w:val="single"/>
        </w:rPr>
        <w:t>the</w:t>
      </w:r>
      <w:r w:rsidRPr="00210DC1">
        <w:rPr>
          <w:spacing w:val="-4"/>
          <w:u w:val="single"/>
        </w:rPr>
        <w:t xml:space="preserve"> </w:t>
      </w:r>
      <w:r w:rsidRPr="00210DC1">
        <w:rPr>
          <w:u w:val="single"/>
        </w:rPr>
        <w:t>contract,</w:t>
      </w:r>
      <w:r w:rsidRPr="00210DC1">
        <w:rPr>
          <w:spacing w:val="-6"/>
          <w:u w:val="single"/>
        </w:rPr>
        <w:t>10</w:t>
      </w:r>
      <w:r w:rsidRPr="00210DC1">
        <w:rPr>
          <w:spacing w:val="-4"/>
          <w:u w:val="single"/>
        </w:rPr>
        <w:t xml:space="preserve"> </w:t>
      </w:r>
      <w:r w:rsidRPr="00210DC1">
        <w:rPr>
          <w:u w:val="single"/>
        </w:rPr>
        <w:t>percent;</w:t>
      </w:r>
      <w:r w:rsidRPr="00210DC1">
        <w:rPr>
          <w:spacing w:val="-4"/>
          <w:u w:val="single"/>
        </w:rPr>
        <w:t xml:space="preserve"> </w:t>
      </w:r>
      <w:r w:rsidRPr="00210DC1">
        <w:rPr>
          <w:spacing w:val="-5"/>
          <w:u w:val="single"/>
        </w:rPr>
        <w:t>and</w:t>
      </w:r>
    </w:p>
    <w:p w14:paraId="5D95DA10" w14:textId="77777777" w:rsidR="00A56EEA" w:rsidRPr="00210DC1" w:rsidRDefault="00A56EEA" w:rsidP="00EE2175">
      <w:pPr>
        <w:pStyle w:val="SectionBody"/>
        <w:widowControl/>
        <w:spacing w:line="504" w:lineRule="auto"/>
        <w:rPr>
          <w:u w:val="single"/>
        </w:rPr>
      </w:pPr>
      <w:r w:rsidRPr="00210DC1">
        <w:rPr>
          <w:u w:val="single"/>
        </w:rPr>
        <w:t>(7)</w:t>
      </w:r>
      <w:r w:rsidRPr="00210DC1">
        <w:rPr>
          <w:spacing w:val="27"/>
          <w:u w:val="single"/>
        </w:rPr>
        <w:t xml:space="preserve"> </w:t>
      </w:r>
      <w:r w:rsidRPr="00210DC1">
        <w:rPr>
          <w:u w:val="single"/>
        </w:rPr>
        <w:t>Such</w:t>
      </w:r>
      <w:r w:rsidRPr="00210DC1">
        <w:rPr>
          <w:spacing w:val="27"/>
          <w:u w:val="single"/>
        </w:rPr>
        <w:t xml:space="preserve"> </w:t>
      </w:r>
      <w:r w:rsidRPr="00210DC1">
        <w:rPr>
          <w:u w:val="single"/>
        </w:rPr>
        <w:t>other</w:t>
      </w:r>
      <w:r w:rsidRPr="00210DC1">
        <w:rPr>
          <w:spacing w:val="29"/>
          <w:u w:val="single"/>
        </w:rPr>
        <w:t xml:space="preserve"> </w:t>
      </w:r>
      <w:r w:rsidRPr="00210DC1">
        <w:rPr>
          <w:u w:val="single"/>
        </w:rPr>
        <w:t>information</w:t>
      </w:r>
      <w:r w:rsidRPr="00210DC1">
        <w:rPr>
          <w:spacing w:val="29"/>
          <w:u w:val="single"/>
        </w:rPr>
        <w:t xml:space="preserve"> </w:t>
      </w:r>
      <w:r w:rsidRPr="00210DC1">
        <w:rPr>
          <w:u w:val="single"/>
        </w:rPr>
        <w:t>as</w:t>
      </w:r>
      <w:r w:rsidRPr="00210DC1">
        <w:rPr>
          <w:spacing w:val="26"/>
          <w:u w:val="single"/>
        </w:rPr>
        <w:t xml:space="preserve"> </w:t>
      </w:r>
      <w:r w:rsidRPr="00210DC1">
        <w:rPr>
          <w:u w:val="single"/>
        </w:rPr>
        <w:t>may</w:t>
      </w:r>
      <w:r w:rsidRPr="00210DC1">
        <w:rPr>
          <w:spacing w:val="27"/>
          <w:u w:val="single"/>
        </w:rPr>
        <w:t xml:space="preserve"> </w:t>
      </w:r>
      <w:r w:rsidRPr="00210DC1">
        <w:rPr>
          <w:u w:val="single"/>
        </w:rPr>
        <w:t>be</w:t>
      </w:r>
      <w:r w:rsidRPr="00210DC1">
        <w:rPr>
          <w:spacing w:val="27"/>
          <w:u w:val="single"/>
        </w:rPr>
        <w:t xml:space="preserve"> </w:t>
      </w:r>
      <w:r w:rsidRPr="00210DC1">
        <w:rPr>
          <w:u w:val="single"/>
        </w:rPr>
        <w:t>secured</w:t>
      </w:r>
      <w:r w:rsidRPr="00210DC1">
        <w:rPr>
          <w:spacing w:val="26"/>
          <w:u w:val="single"/>
        </w:rPr>
        <w:t xml:space="preserve"> </w:t>
      </w:r>
      <w:r w:rsidRPr="00210DC1">
        <w:rPr>
          <w:u w:val="single"/>
        </w:rPr>
        <w:t>having</w:t>
      </w:r>
      <w:r w:rsidRPr="00210DC1">
        <w:rPr>
          <w:spacing w:val="29"/>
          <w:u w:val="single"/>
        </w:rPr>
        <w:t xml:space="preserve"> </w:t>
      </w:r>
      <w:r w:rsidRPr="00210DC1">
        <w:rPr>
          <w:u w:val="single"/>
        </w:rPr>
        <w:t>a</w:t>
      </w:r>
      <w:r w:rsidRPr="00210DC1">
        <w:rPr>
          <w:spacing w:val="27"/>
          <w:u w:val="single"/>
        </w:rPr>
        <w:t xml:space="preserve"> </w:t>
      </w:r>
      <w:r w:rsidRPr="00210DC1">
        <w:rPr>
          <w:u w:val="single"/>
        </w:rPr>
        <w:t>bearing</w:t>
      </w:r>
      <w:r w:rsidRPr="00210DC1">
        <w:rPr>
          <w:spacing w:val="28"/>
          <w:u w:val="single"/>
        </w:rPr>
        <w:t xml:space="preserve"> </w:t>
      </w:r>
      <w:r w:rsidRPr="00210DC1">
        <w:rPr>
          <w:u w:val="single"/>
        </w:rPr>
        <w:t>on</w:t>
      </w:r>
      <w:r w:rsidRPr="00210DC1">
        <w:rPr>
          <w:spacing w:val="27"/>
          <w:u w:val="single"/>
        </w:rPr>
        <w:t xml:space="preserve"> </w:t>
      </w:r>
      <w:r w:rsidRPr="00210DC1">
        <w:rPr>
          <w:u w:val="single"/>
        </w:rPr>
        <w:t>the</w:t>
      </w:r>
      <w:r w:rsidRPr="00210DC1">
        <w:rPr>
          <w:spacing w:val="27"/>
          <w:u w:val="single"/>
        </w:rPr>
        <w:t xml:space="preserve"> </w:t>
      </w:r>
      <w:r w:rsidRPr="00210DC1">
        <w:rPr>
          <w:u w:val="single"/>
        </w:rPr>
        <w:t>selection,</w:t>
      </w:r>
      <w:r w:rsidRPr="00210DC1">
        <w:rPr>
          <w:spacing w:val="30"/>
          <w:u w:val="single"/>
        </w:rPr>
        <w:t xml:space="preserve"> </w:t>
      </w:r>
      <w:r w:rsidRPr="00210DC1">
        <w:rPr>
          <w:spacing w:val="-5"/>
          <w:u w:val="single"/>
        </w:rPr>
        <w:t xml:space="preserve">10 </w:t>
      </w:r>
      <w:r w:rsidRPr="00210DC1">
        <w:rPr>
          <w:spacing w:val="-2"/>
          <w:u w:val="single"/>
        </w:rPr>
        <w:t>percent.</w:t>
      </w:r>
    </w:p>
    <w:p w14:paraId="58DB6F41" w14:textId="5D0B4C8C" w:rsidR="00A56EEA" w:rsidRPr="00210DC1" w:rsidRDefault="00A56EEA" w:rsidP="00EE2175">
      <w:pPr>
        <w:pStyle w:val="SectionBody"/>
        <w:widowControl/>
        <w:spacing w:line="504" w:lineRule="auto"/>
        <w:rPr>
          <w:u w:val="single"/>
        </w:rPr>
      </w:pPr>
      <w:r w:rsidRPr="00210DC1">
        <w:rPr>
          <w:u w:val="single"/>
        </w:rPr>
        <w:t>(b)</w:t>
      </w:r>
      <w:r w:rsidRPr="00210DC1">
        <w:rPr>
          <w:spacing w:val="56"/>
          <w:w w:val="150"/>
          <w:u w:val="single"/>
        </w:rPr>
        <w:t xml:space="preserve"> </w:t>
      </w:r>
      <w:r w:rsidRPr="00210DC1">
        <w:rPr>
          <w:u w:val="single"/>
        </w:rPr>
        <w:t>The</w:t>
      </w:r>
      <w:r w:rsidRPr="00210DC1">
        <w:rPr>
          <w:spacing w:val="53"/>
          <w:w w:val="150"/>
          <w:u w:val="single"/>
        </w:rPr>
        <w:t xml:space="preserve"> </w:t>
      </w:r>
      <w:r w:rsidRPr="00210DC1">
        <w:rPr>
          <w:u w:val="single"/>
        </w:rPr>
        <w:t>records</w:t>
      </w:r>
      <w:r w:rsidRPr="00210DC1">
        <w:rPr>
          <w:spacing w:val="55"/>
          <w:w w:val="150"/>
          <w:u w:val="single"/>
        </w:rPr>
        <w:t xml:space="preserve"> </w:t>
      </w:r>
      <w:r w:rsidRPr="00210DC1">
        <w:rPr>
          <w:u w:val="single"/>
        </w:rPr>
        <w:t>of</w:t>
      </w:r>
      <w:r w:rsidRPr="00210DC1">
        <w:rPr>
          <w:spacing w:val="54"/>
          <w:w w:val="150"/>
          <w:u w:val="single"/>
        </w:rPr>
        <w:t xml:space="preserve"> </w:t>
      </w:r>
      <w:r w:rsidRPr="00210DC1">
        <w:rPr>
          <w:u w:val="single"/>
        </w:rPr>
        <w:t>the evaluation committee</w:t>
      </w:r>
      <w:r w:rsidRPr="00210DC1">
        <w:rPr>
          <w:spacing w:val="53"/>
          <w:w w:val="150"/>
          <w:u w:val="single"/>
        </w:rPr>
        <w:t xml:space="preserve"> </w:t>
      </w:r>
      <w:r w:rsidRPr="00210DC1">
        <w:rPr>
          <w:u w:val="single"/>
        </w:rPr>
        <w:t>in</w:t>
      </w:r>
      <w:r w:rsidRPr="00210DC1">
        <w:rPr>
          <w:spacing w:val="55"/>
          <w:w w:val="150"/>
          <w:u w:val="single"/>
        </w:rPr>
        <w:t xml:space="preserve"> </w:t>
      </w:r>
      <w:r w:rsidRPr="00210DC1">
        <w:rPr>
          <w:u w:val="single"/>
        </w:rPr>
        <w:t>evaluating</w:t>
      </w:r>
      <w:r w:rsidRPr="00210DC1">
        <w:rPr>
          <w:spacing w:val="55"/>
          <w:w w:val="150"/>
          <w:u w:val="single"/>
        </w:rPr>
        <w:t xml:space="preserve"> </w:t>
      </w:r>
      <w:r w:rsidRPr="00210DC1">
        <w:rPr>
          <w:u w:val="single"/>
        </w:rPr>
        <w:t>proposals</w:t>
      </w:r>
      <w:r w:rsidRPr="00210DC1">
        <w:rPr>
          <w:spacing w:val="56"/>
          <w:w w:val="150"/>
          <w:u w:val="single"/>
        </w:rPr>
        <w:t xml:space="preserve"> </w:t>
      </w:r>
      <w:r w:rsidRPr="00210DC1">
        <w:rPr>
          <w:u w:val="single"/>
        </w:rPr>
        <w:t>and</w:t>
      </w:r>
      <w:r w:rsidRPr="00210DC1">
        <w:rPr>
          <w:spacing w:val="55"/>
          <w:w w:val="150"/>
          <w:u w:val="single"/>
        </w:rPr>
        <w:t xml:space="preserve"> </w:t>
      </w:r>
      <w:r w:rsidRPr="00210DC1">
        <w:rPr>
          <w:spacing w:val="-2"/>
          <w:u w:val="single"/>
        </w:rPr>
        <w:t>making</w:t>
      </w:r>
      <w:r>
        <w:rPr>
          <w:u w:val="single"/>
        </w:rPr>
        <w:t xml:space="preserve"> </w:t>
      </w:r>
      <w:r w:rsidRPr="00210DC1">
        <w:rPr>
          <w:u w:val="single"/>
        </w:rPr>
        <w:t>recommendations</w:t>
      </w:r>
      <w:r w:rsidRPr="00210DC1">
        <w:rPr>
          <w:spacing w:val="-6"/>
          <w:u w:val="single"/>
        </w:rPr>
        <w:t xml:space="preserve"> </w:t>
      </w:r>
      <w:r w:rsidRPr="00210DC1">
        <w:rPr>
          <w:u w:val="single"/>
        </w:rPr>
        <w:t>shall</w:t>
      </w:r>
      <w:r w:rsidRPr="00210DC1">
        <w:rPr>
          <w:spacing w:val="-6"/>
          <w:u w:val="single"/>
        </w:rPr>
        <w:t xml:space="preserve"> </w:t>
      </w:r>
      <w:r w:rsidRPr="00210DC1">
        <w:rPr>
          <w:u w:val="single"/>
        </w:rPr>
        <w:t>be</w:t>
      </w:r>
      <w:r w:rsidRPr="00210DC1">
        <w:rPr>
          <w:spacing w:val="-7"/>
          <w:u w:val="single"/>
        </w:rPr>
        <w:t xml:space="preserve"> </w:t>
      </w:r>
      <w:r w:rsidRPr="00210DC1">
        <w:rPr>
          <w:u w:val="single"/>
        </w:rPr>
        <w:t>considered</w:t>
      </w:r>
      <w:r w:rsidRPr="00210DC1">
        <w:rPr>
          <w:spacing w:val="-8"/>
          <w:u w:val="single"/>
        </w:rPr>
        <w:t xml:space="preserve"> </w:t>
      </w:r>
      <w:r w:rsidRPr="00210DC1">
        <w:rPr>
          <w:u w:val="single"/>
        </w:rPr>
        <w:t>public</w:t>
      </w:r>
      <w:r w:rsidRPr="00210DC1">
        <w:rPr>
          <w:spacing w:val="-5"/>
          <w:u w:val="single"/>
        </w:rPr>
        <w:t xml:space="preserve"> </w:t>
      </w:r>
      <w:r w:rsidRPr="00210DC1">
        <w:rPr>
          <w:u w:val="single"/>
        </w:rPr>
        <w:t>records</w:t>
      </w:r>
      <w:r w:rsidRPr="00210DC1">
        <w:rPr>
          <w:spacing w:val="-9"/>
          <w:u w:val="single"/>
        </w:rPr>
        <w:t xml:space="preserve"> </w:t>
      </w:r>
      <w:r w:rsidRPr="00210DC1">
        <w:rPr>
          <w:u w:val="single"/>
        </w:rPr>
        <w:t>for</w:t>
      </w:r>
      <w:r w:rsidRPr="00210DC1">
        <w:rPr>
          <w:spacing w:val="-7"/>
          <w:u w:val="single"/>
        </w:rPr>
        <w:t xml:space="preserve"> </w:t>
      </w:r>
      <w:r w:rsidRPr="00210DC1">
        <w:rPr>
          <w:u w:val="single"/>
        </w:rPr>
        <w:t>purposes</w:t>
      </w:r>
      <w:r w:rsidRPr="00210DC1">
        <w:rPr>
          <w:spacing w:val="-3"/>
          <w:u w:val="single"/>
        </w:rPr>
        <w:t xml:space="preserve"> </w:t>
      </w:r>
      <w:r w:rsidRPr="00210DC1">
        <w:rPr>
          <w:u w:val="single"/>
        </w:rPr>
        <w:t>of</w:t>
      </w:r>
      <w:r w:rsidRPr="00210DC1">
        <w:rPr>
          <w:spacing w:val="-4"/>
          <w:u w:val="single"/>
        </w:rPr>
        <w:t xml:space="preserve"> </w:t>
      </w:r>
      <w:r w:rsidRPr="00210DC1">
        <w:rPr>
          <w:u w:val="single"/>
        </w:rPr>
        <w:t>§29B-1-1</w:t>
      </w:r>
      <w:r w:rsidR="00EE2175" w:rsidRPr="00EE2175">
        <w:rPr>
          <w:i/>
          <w:spacing w:val="-5"/>
          <w:u w:val="single"/>
        </w:rPr>
        <w:t xml:space="preserve"> et seq. </w:t>
      </w:r>
      <w:r w:rsidRPr="00210DC1">
        <w:rPr>
          <w:spacing w:val="-4"/>
          <w:u w:val="single"/>
        </w:rPr>
        <w:t>of this code.</w:t>
      </w:r>
    </w:p>
    <w:p w14:paraId="7547E97A" w14:textId="77777777" w:rsidR="00A56EEA" w:rsidRPr="006A1472" w:rsidRDefault="00A56EEA" w:rsidP="00EE2175">
      <w:pPr>
        <w:suppressLineNumbers/>
        <w:spacing w:line="504" w:lineRule="auto"/>
        <w:ind w:left="720" w:hanging="720"/>
        <w:jc w:val="both"/>
        <w:outlineLvl w:val="3"/>
        <w:rPr>
          <w:rFonts w:eastAsia="Calibri"/>
          <w:b/>
          <w:color w:val="auto"/>
          <w:spacing w:val="-2"/>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5-22B-13</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Amendments</w:t>
      </w:r>
      <w:r w:rsidRPr="006A1472">
        <w:rPr>
          <w:rFonts w:eastAsia="Calibri"/>
          <w:b/>
          <w:color w:val="auto"/>
          <w:spacing w:val="-4"/>
          <w:u w:val="single"/>
        </w:rPr>
        <w:t xml:space="preserve"> </w:t>
      </w:r>
      <w:r w:rsidRPr="006A1472">
        <w:rPr>
          <w:rFonts w:eastAsia="Calibri"/>
          <w:b/>
          <w:color w:val="auto"/>
          <w:u w:val="single"/>
        </w:rPr>
        <w:t>to</w:t>
      </w:r>
      <w:r w:rsidRPr="006A1472">
        <w:rPr>
          <w:rFonts w:eastAsia="Calibri"/>
          <w:b/>
          <w:color w:val="auto"/>
          <w:spacing w:val="-6"/>
          <w:u w:val="single"/>
        </w:rPr>
        <w:t xml:space="preserve"> </w:t>
      </w:r>
      <w:r w:rsidRPr="006A1472">
        <w:rPr>
          <w:rFonts w:eastAsia="Calibri"/>
          <w:b/>
          <w:color w:val="auto"/>
          <w:u w:val="single"/>
        </w:rPr>
        <w:t>construction</w:t>
      </w:r>
      <w:r w:rsidRPr="006A1472">
        <w:rPr>
          <w:rFonts w:eastAsia="Calibri"/>
          <w:b/>
          <w:color w:val="auto"/>
          <w:spacing w:val="-7"/>
          <w:u w:val="single"/>
        </w:rPr>
        <w:t xml:space="preserve"> </w:t>
      </w:r>
      <w:r w:rsidRPr="006A1472">
        <w:rPr>
          <w:rFonts w:eastAsia="Calibri"/>
          <w:b/>
          <w:color w:val="auto"/>
          <w:u w:val="single"/>
        </w:rPr>
        <w:t>management</w:t>
      </w:r>
      <w:r w:rsidRPr="006A1472">
        <w:rPr>
          <w:rFonts w:eastAsia="Calibri"/>
          <w:b/>
          <w:color w:val="auto"/>
          <w:spacing w:val="-5"/>
          <w:u w:val="single"/>
        </w:rPr>
        <w:t xml:space="preserve"> </w:t>
      </w:r>
      <w:r w:rsidRPr="006A1472">
        <w:rPr>
          <w:rFonts w:eastAsia="Calibri"/>
          <w:b/>
          <w:color w:val="auto"/>
          <w:u w:val="single"/>
        </w:rPr>
        <w:t>at</w:t>
      </w:r>
      <w:r>
        <w:rPr>
          <w:rFonts w:eastAsia="Calibri"/>
          <w:b/>
          <w:color w:val="auto"/>
          <w:spacing w:val="-5"/>
          <w:u w:val="single"/>
        </w:rPr>
        <w:t>-</w:t>
      </w:r>
      <w:r w:rsidRPr="006A1472">
        <w:rPr>
          <w:rFonts w:eastAsia="Calibri"/>
          <w:b/>
          <w:color w:val="auto"/>
          <w:u w:val="single"/>
        </w:rPr>
        <w:t>risk</w:t>
      </w:r>
      <w:r w:rsidRPr="006A1472">
        <w:rPr>
          <w:rFonts w:eastAsia="Calibri"/>
          <w:b/>
          <w:color w:val="auto"/>
          <w:spacing w:val="-5"/>
          <w:u w:val="single"/>
        </w:rPr>
        <w:t xml:space="preserve"> </w:t>
      </w:r>
      <w:r w:rsidRPr="006A1472">
        <w:rPr>
          <w:rFonts w:eastAsia="Calibri"/>
          <w:b/>
          <w:color w:val="auto"/>
          <w:u w:val="single"/>
        </w:rPr>
        <w:t>contract</w:t>
      </w:r>
      <w:r w:rsidRPr="006A1472">
        <w:rPr>
          <w:rFonts w:eastAsia="Calibri"/>
          <w:b/>
          <w:color w:val="auto"/>
          <w:spacing w:val="-5"/>
          <w:u w:val="single"/>
        </w:rPr>
        <w:t xml:space="preserve"> </w:t>
      </w:r>
      <w:r w:rsidRPr="006A1472">
        <w:rPr>
          <w:rFonts w:eastAsia="Calibri"/>
          <w:b/>
          <w:color w:val="auto"/>
          <w:u w:val="single"/>
        </w:rPr>
        <w:t>after</w:t>
      </w:r>
      <w:r w:rsidRPr="006A1472">
        <w:rPr>
          <w:rFonts w:eastAsia="Calibri"/>
          <w:b/>
          <w:color w:val="auto"/>
          <w:spacing w:val="1"/>
          <w:u w:val="single"/>
        </w:rPr>
        <w:t xml:space="preserve"> </w:t>
      </w:r>
      <w:r w:rsidRPr="006A1472">
        <w:rPr>
          <w:rFonts w:eastAsia="Calibri"/>
          <w:b/>
          <w:color w:val="auto"/>
          <w:spacing w:val="-2"/>
          <w:u w:val="single"/>
        </w:rPr>
        <w:t>acceptance.</w:t>
      </w:r>
    </w:p>
    <w:p w14:paraId="62D4D77E" w14:textId="77777777" w:rsidR="00A56EEA" w:rsidRDefault="00A56EEA" w:rsidP="00EE2175">
      <w:pPr>
        <w:spacing w:line="504" w:lineRule="auto"/>
        <w:ind w:firstLine="720"/>
        <w:jc w:val="both"/>
        <w:rPr>
          <w:rFonts w:eastAsia="Calibri"/>
          <w:color w:val="auto"/>
          <w:u w:val="single"/>
        </w:rPr>
        <w:sectPr w:rsidR="00A56EEA"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color w:val="auto"/>
          <w:u w:val="single"/>
        </w:rPr>
        <w:t>A</w:t>
      </w:r>
      <w:r w:rsidRPr="006A1472">
        <w:rPr>
          <w:rFonts w:eastAsia="Calibri"/>
          <w:color w:val="auto"/>
          <w:spacing w:val="-8"/>
          <w:u w:val="single"/>
        </w:rPr>
        <w:t xml:space="preserve"> </w:t>
      </w:r>
      <w:r w:rsidRPr="006A1472">
        <w:rPr>
          <w:rFonts w:eastAsia="Calibri"/>
          <w:color w:val="auto"/>
          <w:u w:val="single"/>
        </w:rPr>
        <w:t>construction</w:t>
      </w:r>
      <w:r w:rsidRPr="006A1472">
        <w:rPr>
          <w:rFonts w:eastAsia="Calibri"/>
          <w:color w:val="auto"/>
          <w:spacing w:val="-10"/>
          <w:u w:val="single"/>
        </w:rPr>
        <w:t xml:space="preserve"> </w:t>
      </w:r>
      <w:r w:rsidRPr="006A1472">
        <w:rPr>
          <w:rFonts w:eastAsia="Calibri"/>
          <w:color w:val="auto"/>
          <w:u w:val="single"/>
        </w:rPr>
        <w:t>management</w:t>
      </w:r>
      <w:r w:rsidRPr="006A1472">
        <w:rPr>
          <w:rFonts w:eastAsia="Calibri"/>
          <w:color w:val="auto"/>
          <w:spacing w:val="-9"/>
          <w:u w:val="single"/>
        </w:rPr>
        <w:t xml:space="preserve"> </w:t>
      </w:r>
      <w:r w:rsidRPr="006A1472">
        <w:rPr>
          <w:rFonts w:eastAsia="Calibri"/>
          <w:color w:val="auto"/>
          <w:u w:val="single"/>
        </w:rPr>
        <w:t>at</w:t>
      </w:r>
      <w:r>
        <w:rPr>
          <w:rFonts w:eastAsia="Calibri"/>
          <w:color w:val="auto"/>
          <w:spacing w:val="-11"/>
          <w:u w:val="single"/>
        </w:rPr>
        <w:t>-</w:t>
      </w:r>
      <w:r w:rsidRPr="006A1472">
        <w:rPr>
          <w:rFonts w:eastAsia="Calibri"/>
          <w:color w:val="auto"/>
          <w:u w:val="single"/>
        </w:rPr>
        <w:t>risk</w:t>
      </w:r>
      <w:r w:rsidRPr="006A1472">
        <w:rPr>
          <w:rFonts w:eastAsia="Calibri"/>
          <w:color w:val="auto"/>
          <w:spacing w:val="-9"/>
          <w:u w:val="single"/>
        </w:rPr>
        <w:t xml:space="preserve"> </w:t>
      </w:r>
      <w:r w:rsidRPr="006A1472">
        <w:rPr>
          <w:rFonts w:eastAsia="Calibri"/>
          <w:color w:val="auto"/>
          <w:u w:val="single"/>
        </w:rPr>
        <w:t>contract</w:t>
      </w:r>
      <w:r w:rsidRPr="006A1472">
        <w:rPr>
          <w:rFonts w:eastAsia="Calibri"/>
          <w:color w:val="auto"/>
          <w:spacing w:val="-11"/>
          <w:u w:val="single"/>
        </w:rPr>
        <w:t xml:space="preserve"> </w:t>
      </w:r>
      <w:r w:rsidRPr="006A1472">
        <w:rPr>
          <w:rFonts w:eastAsia="Calibri"/>
          <w:color w:val="auto"/>
          <w:u w:val="single"/>
        </w:rPr>
        <w:t>may</w:t>
      </w:r>
      <w:r w:rsidRPr="006A1472">
        <w:rPr>
          <w:rFonts w:eastAsia="Calibri"/>
          <w:color w:val="auto"/>
          <w:spacing w:val="-10"/>
          <w:u w:val="single"/>
        </w:rPr>
        <w:t xml:space="preserve"> </w:t>
      </w:r>
      <w:r w:rsidRPr="006A1472">
        <w:rPr>
          <w:rFonts w:eastAsia="Calibri"/>
          <w:color w:val="auto"/>
          <w:u w:val="single"/>
        </w:rPr>
        <w:t>be</w:t>
      </w:r>
      <w:r w:rsidRPr="006A1472">
        <w:rPr>
          <w:rFonts w:eastAsia="Calibri"/>
          <w:color w:val="auto"/>
          <w:spacing w:val="-7"/>
          <w:u w:val="single"/>
        </w:rPr>
        <w:t xml:space="preserve"> </w:t>
      </w:r>
      <w:r w:rsidRPr="006A1472">
        <w:rPr>
          <w:rFonts w:eastAsia="Calibri"/>
          <w:color w:val="auto"/>
          <w:u w:val="single"/>
        </w:rPr>
        <w:t>conditioned</w:t>
      </w:r>
      <w:r w:rsidRPr="006A1472">
        <w:rPr>
          <w:rFonts w:eastAsia="Calibri"/>
          <w:color w:val="auto"/>
          <w:spacing w:val="-11"/>
          <w:u w:val="single"/>
        </w:rPr>
        <w:t xml:space="preserve"> </w:t>
      </w:r>
      <w:r w:rsidRPr="006A1472">
        <w:rPr>
          <w:rFonts w:eastAsia="Calibri"/>
          <w:color w:val="auto"/>
          <w:u w:val="single"/>
        </w:rPr>
        <w:t>upon</w:t>
      </w:r>
      <w:r w:rsidRPr="006A1472">
        <w:rPr>
          <w:rFonts w:eastAsia="Calibri"/>
          <w:color w:val="auto"/>
          <w:spacing w:val="-10"/>
          <w:u w:val="single"/>
        </w:rPr>
        <w:t xml:space="preserve"> </w:t>
      </w:r>
      <w:r w:rsidRPr="006A1472">
        <w:rPr>
          <w:rFonts w:eastAsia="Calibri"/>
          <w:color w:val="auto"/>
          <w:u w:val="single"/>
        </w:rPr>
        <w:t>later</w:t>
      </w:r>
      <w:r w:rsidRPr="006A1472">
        <w:rPr>
          <w:rFonts w:eastAsia="Calibri"/>
          <w:color w:val="auto"/>
          <w:spacing w:val="-11"/>
          <w:u w:val="single"/>
        </w:rPr>
        <w:t xml:space="preserve"> </w:t>
      </w:r>
      <w:r w:rsidRPr="006A1472">
        <w:rPr>
          <w:rFonts w:eastAsia="Calibri"/>
          <w:color w:val="auto"/>
          <w:u w:val="single"/>
        </w:rPr>
        <w:t>refinements</w:t>
      </w:r>
      <w:r w:rsidRPr="006A1472">
        <w:rPr>
          <w:rFonts w:eastAsia="Calibri"/>
          <w:color w:val="auto"/>
          <w:spacing w:val="-9"/>
          <w:u w:val="single"/>
        </w:rPr>
        <w:t xml:space="preserve"> </w:t>
      </w:r>
      <w:r w:rsidRPr="006A1472">
        <w:rPr>
          <w:rFonts w:eastAsia="Calibri"/>
          <w:color w:val="auto"/>
          <w:spacing w:val="-5"/>
          <w:u w:val="single"/>
        </w:rPr>
        <w:t>in</w:t>
      </w:r>
      <w:r w:rsidRPr="006A1472">
        <w:rPr>
          <w:rFonts w:eastAsia="Calibri"/>
          <w:color w:val="auto"/>
          <w:u w:val="single"/>
        </w:rPr>
        <w:t xml:space="preserve"> scope</w:t>
      </w:r>
      <w:r w:rsidRPr="006A1472">
        <w:rPr>
          <w:rFonts w:eastAsia="Calibri"/>
          <w:color w:val="auto"/>
          <w:spacing w:val="-8"/>
          <w:u w:val="single"/>
        </w:rPr>
        <w:t xml:space="preserve"> </w:t>
      </w:r>
      <w:r w:rsidRPr="006A1472">
        <w:rPr>
          <w:rFonts w:eastAsia="Calibri"/>
          <w:color w:val="auto"/>
          <w:u w:val="single"/>
        </w:rPr>
        <w:t>and</w:t>
      </w:r>
      <w:r w:rsidRPr="006A1472">
        <w:rPr>
          <w:rFonts w:eastAsia="Calibri"/>
          <w:color w:val="auto"/>
          <w:spacing w:val="-8"/>
          <w:u w:val="single"/>
        </w:rPr>
        <w:t xml:space="preserve"> </w:t>
      </w:r>
      <w:r w:rsidRPr="006A1472">
        <w:rPr>
          <w:rFonts w:eastAsia="Calibri"/>
          <w:color w:val="auto"/>
          <w:u w:val="single"/>
        </w:rPr>
        <w:t>price</w:t>
      </w:r>
      <w:r w:rsidRPr="006A1472">
        <w:rPr>
          <w:rFonts w:eastAsia="Calibri"/>
          <w:color w:val="auto"/>
          <w:spacing w:val="-9"/>
          <w:u w:val="single"/>
        </w:rPr>
        <w:t xml:space="preserve"> </w:t>
      </w:r>
      <w:r w:rsidRPr="006A1472">
        <w:rPr>
          <w:rFonts w:eastAsia="Calibri"/>
          <w:color w:val="auto"/>
          <w:u w:val="single"/>
        </w:rPr>
        <w:t>and</w:t>
      </w:r>
      <w:r w:rsidRPr="006A1472">
        <w:rPr>
          <w:rFonts w:eastAsia="Calibri"/>
          <w:color w:val="auto"/>
          <w:spacing w:val="-10"/>
          <w:u w:val="single"/>
        </w:rPr>
        <w:t xml:space="preserve"> </w:t>
      </w:r>
      <w:r w:rsidRPr="006A1472">
        <w:rPr>
          <w:rFonts w:eastAsia="Calibri"/>
          <w:color w:val="auto"/>
          <w:u w:val="single"/>
        </w:rPr>
        <w:t>may</w:t>
      </w:r>
      <w:r w:rsidRPr="006A1472">
        <w:rPr>
          <w:rFonts w:eastAsia="Calibri"/>
          <w:color w:val="auto"/>
          <w:spacing w:val="-11"/>
          <w:u w:val="single"/>
        </w:rPr>
        <w:t xml:space="preserve"> </w:t>
      </w:r>
      <w:r w:rsidRPr="006A1472">
        <w:rPr>
          <w:rFonts w:eastAsia="Calibri"/>
          <w:color w:val="auto"/>
          <w:u w:val="single"/>
        </w:rPr>
        <w:t>permit</w:t>
      </w:r>
      <w:r w:rsidRPr="006A1472">
        <w:rPr>
          <w:rFonts w:eastAsia="Calibri"/>
          <w:color w:val="auto"/>
          <w:spacing w:val="-8"/>
          <w:u w:val="single"/>
        </w:rPr>
        <w:t xml:space="preserve"> </w:t>
      </w:r>
      <w:r w:rsidRPr="006A1472">
        <w:rPr>
          <w:rFonts w:eastAsia="Calibri"/>
          <w:color w:val="auto"/>
          <w:u w:val="single"/>
        </w:rPr>
        <w:t>the</w:t>
      </w:r>
      <w:r w:rsidRPr="006A1472">
        <w:rPr>
          <w:rFonts w:eastAsia="Calibri"/>
          <w:color w:val="auto"/>
          <w:spacing w:val="-7"/>
          <w:u w:val="single"/>
        </w:rPr>
        <w:t xml:space="preserve"> </w:t>
      </w:r>
      <w:r>
        <w:rPr>
          <w:rFonts w:eastAsia="Calibri"/>
          <w:color w:val="auto"/>
          <w:spacing w:val="-7"/>
          <w:u w:val="single"/>
        </w:rPr>
        <w:t xml:space="preserve">state and/or its subdivisions </w:t>
      </w:r>
      <w:r w:rsidRPr="006A1472">
        <w:rPr>
          <w:rFonts w:eastAsia="Calibri"/>
          <w:color w:val="auto"/>
          <w:u w:val="single"/>
        </w:rPr>
        <w:t>in</w:t>
      </w:r>
      <w:r w:rsidRPr="006A1472">
        <w:rPr>
          <w:rFonts w:eastAsia="Calibri"/>
          <w:color w:val="auto"/>
          <w:spacing w:val="-8"/>
          <w:u w:val="single"/>
        </w:rPr>
        <w:t xml:space="preserve"> </w:t>
      </w:r>
      <w:r w:rsidRPr="006A1472">
        <w:rPr>
          <w:rFonts w:eastAsia="Calibri"/>
          <w:color w:val="auto"/>
          <w:u w:val="single"/>
        </w:rPr>
        <w:t>agreement</w:t>
      </w:r>
      <w:r w:rsidRPr="006A1472">
        <w:rPr>
          <w:rFonts w:eastAsia="Calibri"/>
          <w:color w:val="auto"/>
          <w:spacing w:val="-9"/>
          <w:u w:val="single"/>
        </w:rPr>
        <w:t xml:space="preserve"> </w:t>
      </w:r>
      <w:r w:rsidRPr="006A1472">
        <w:rPr>
          <w:rFonts w:eastAsia="Calibri"/>
          <w:color w:val="auto"/>
          <w:u w:val="single"/>
        </w:rPr>
        <w:t>with</w:t>
      </w:r>
      <w:r w:rsidRPr="006A1472">
        <w:rPr>
          <w:rFonts w:eastAsia="Calibri"/>
          <w:color w:val="auto"/>
          <w:spacing w:val="-7"/>
          <w:u w:val="single"/>
        </w:rPr>
        <w:t xml:space="preserve"> </w:t>
      </w:r>
      <w:r w:rsidRPr="006A1472">
        <w:rPr>
          <w:rFonts w:eastAsia="Calibri"/>
          <w:color w:val="auto"/>
          <w:u w:val="single"/>
        </w:rPr>
        <w:t>the</w:t>
      </w:r>
      <w:r w:rsidRPr="006A1472">
        <w:rPr>
          <w:rFonts w:eastAsia="Calibri"/>
          <w:color w:val="auto"/>
          <w:spacing w:val="-9"/>
          <w:u w:val="single"/>
        </w:rPr>
        <w:t xml:space="preserve"> </w:t>
      </w:r>
      <w:r w:rsidRPr="006A1472">
        <w:rPr>
          <w:rFonts w:eastAsia="Calibri"/>
          <w:color w:val="auto"/>
          <w:u w:val="single"/>
        </w:rPr>
        <w:t>construction</w:t>
      </w:r>
      <w:r w:rsidRPr="006A1472">
        <w:rPr>
          <w:rFonts w:eastAsia="Calibri"/>
          <w:color w:val="auto"/>
          <w:spacing w:val="-9"/>
          <w:u w:val="single"/>
        </w:rPr>
        <w:t xml:space="preserve"> </w:t>
      </w:r>
      <w:r w:rsidRPr="006A1472">
        <w:rPr>
          <w:rFonts w:eastAsia="Calibri"/>
          <w:color w:val="auto"/>
          <w:u w:val="single"/>
        </w:rPr>
        <w:t>manager</w:t>
      </w:r>
      <w:r w:rsidRPr="006A1472">
        <w:rPr>
          <w:rFonts w:eastAsia="Calibri"/>
          <w:color w:val="auto"/>
          <w:spacing w:val="-6"/>
          <w:u w:val="single"/>
        </w:rPr>
        <w:t xml:space="preserve"> </w:t>
      </w:r>
      <w:r w:rsidRPr="006A1472">
        <w:rPr>
          <w:rFonts w:eastAsia="Calibri"/>
          <w:color w:val="auto"/>
          <w:spacing w:val="-5"/>
          <w:u w:val="single"/>
        </w:rPr>
        <w:t>to</w:t>
      </w:r>
      <w:r w:rsidRPr="006A1472">
        <w:rPr>
          <w:rFonts w:eastAsia="Calibri"/>
          <w:color w:val="auto"/>
          <w:u w:val="single"/>
        </w:rPr>
        <w:t xml:space="preserve"> make</w:t>
      </w:r>
      <w:r w:rsidRPr="006A1472">
        <w:rPr>
          <w:rFonts w:eastAsia="Calibri"/>
          <w:color w:val="auto"/>
          <w:spacing w:val="19"/>
          <w:u w:val="single"/>
        </w:rPr>
        <w:t xml:space="preserve"> </w:t>
      </w:r>
      <w:r w:rsidRPr="006A1472">
        <w:rPr>
          <w:rFonts w:eastAsia="Calibri"/>
          <w:color w:val="auto"/>
          <w:u w:val="single"/>
        </w:rPr>
        <w:t>changes</w:t>
      </w:r>
      <w:r w:rsidRPr="006A1472">
        <w:rPr>
          <w:rFonts w:eastAsia="Calibri"/>
          <w:color w:val="auto"/>
          <w:spacing w:val="24"/>
          <w:u w:val="single"/>
        </w:rPr>
        <w:t xml:space="preserve"> </w:t>
      </w:r>
      <w:r w:rsidRPr="006A1472">
        <w:rPr>
          <w:rFonts w:eastAsia="Calibri"/>
          <w:color w:val="auto"/>
          <w:u w:val="single"/>
        </w:rPr>
        <w:t>in</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2"/>
          <w:u w:val="single"/>
        </w:rPr>
        <w:t xml:space="preserve"> </w:t>
      </w:r>
      <w:r w:rsidRPr="006A1472">
        <w:rPr>
          <w:rFonts w:eastAsia="Calibri"/>
          <w:color w:val="auto"/>
          <w:u w:val="single"/>
        </w:rPr>
        <w:t>project</w:t>
      </w:r>
      <w:r w:rsidRPr="006A1472">
        <w:rPr>
          <w:rFonts w:eastAsia="Calibri"/>
          <w:color w:val="auto"/>
          <w:spacing w:val="23"/>
          <w:u w:val="single"/>
        </w:rPr>
        <w:t xml:space="preserve"> </w:t>
      </w:r>
      <w:r w:rsidRPr="006A1472">
        <w:rPr>
          <w:rFonts w:eastAsia="Calibri"/>
          <w:color w:val="auto"/>
          <w:u w:val="single"/>
        </w:rPr>
        <w:t>without</w:t>
      </w:r>
      <w:r w:rsidRPr="006A1472">
        <w:rPr>
          <w:rFonts w:eastAsia="Calibri"/>
          <w:color w:val="auto"/>
          <w:spacing w:val="25"/>
          <w:u w:val="single"/>
        </w:rPr>
        <w:t xml:space="preserve"> </w:t>
      </w:r>
      <w:r w:rsidRPr="006A1472">
        <w:rPr>
          <w:rFonts w:eastAsia="Calibri"/>
          <w:color w:val="auto"/>
          <w:u w:val="single"/>
        </w:rPr>
        <w:t>invalidating</w:t>
      </w:r>
      <w:r w:rsidRPr="006A1472">
        <w:rPr>
          <w:rFonts w:eastAsia="Calibri"/>
          <w:color w:val="auto"/>
          <w:spacing w:val="25"/>
          <w:u w:val="single"/>
        </w:rPr>
        <w:t xml:space="preserve"> </w:t>
      </w:r>
      <w:r w:rsidRPr="006A1472">
        <w:rPr>
          <w:rFonts w:eastAsia="Calibri"/>
          <w:color w:val="auto"/>
          <w:u w:val="single"/>
        </w:rPr>
        <w:t>the</w:t>
      </w:r>
      <w:r w:rsidRPr="006A1472">
        <w:rPr>
          <w:rFonts w:eastAsia="Calibri"/>
          <w:color w:val="auto"/>
          <w:spacing w:val="21"/>
          <w:u w:val="single"/>
        </w:rPr>
        <w:t xml:space="preserve"> </w:t>
      </w:r>
      <w:r w:rsidRPr="006A1472">
        <w:rPr>
          <w:rFonts w:eastAsia="Calibri"/>
          <w:color w:val="auto"/>
          <w:u w:val="single"/>
        </w:rPr>
        <w:t>contract.</w:t>
      </w:r>
      <w:r w:rsidRPr="006A1472">
        <w:rPr>
          <w:rFonts w:eastAsia="Calibri"/>
          <w:color w:val="auto"/>
          <w:spacing w:val="24"/>
          <w:u w:val="single"/>
        </w:rPr>
        <w:t xml:space="preserve"> </w:t>
      </w:r>
      <w:r w:rsidRPr="006A1472">
        <w:rPr>
          <w:rFonts w:eastAsia="Calibri"/>
          <w:color w:val="auto"/>
          <w:u w:val="single"/>
        </w:rPr>
        <w:t>Later</w:t>
      </w:r>
      <w:r w:rsidRPr="006A1472">
        <w:rPr>
          <w:rFonts w:eastAsia="Calibri"/>
          <w:color w:val="auto"/>
          <w:spacing w:val="23"/>
          <w:u w:val="single"/>
        </w:rPr>
        <w:t xml:space="preserve"> </w:t>
      </w:r>
      <w:r w:rsidRPr="006A1472">
        <w:rPr>
          <w:rFonts w:eastAsia="Calibri"/>
          <w:color w:val="auto"/>
          <w:u w:val="single"/>
        </w:rPr>
        <w:t>refinements</w:t>
      </w:r>
      <w:r w:rsidRPr="006A1472">
        <w:rPr>
          <w:rFonts w:eastAsia="Calibri"/>
          <w:color w:val="auto"/>
          <w:spacing w:val="27"/>
          <w:u w:val="single"/>
        </w:rPr>
        <w:t xml:space="preserve"> </w:t>
      </w:r>
      <w:r w:rsidRPr="006A1472">
        <w:rPr>
          <w:rFonts w:eastAsia="Calibri"/>
          <w:color w:val="auto"/>
          <w:u w:val="single"/>
        </w:rPr>
        <w:t>to</w:t>
      </w:r>
      <w:r w:rsidRPr="006A1472">
        <w:rPr>
          <w:rFonts w:eastAsia="Calibri"/>
          <w:color w:val="auto"/>
          <w:spacing w:val="24"/>
          <w:u w:val="single"/>
        </w:rPr>
        <w:t xml:space="preserve"> </w:t>
      </w:r>
      <w:r w:rsidRPr="006A1472">
        <w:rPr>
          <w:rFonts w:eastAsia="Calibri"/>
          <w:color w:val="auto"/>
          <w:u w:val="single"/>
        </w:rPr>
        <w:t>a</w:t>
      </w:r>
      <w:r w:rsidRPr="006A1472">
        <w:rPr>
          <w:rFonts w:eastAsia="Calibri"/>
          <w:color w:val="auto"/>
          <w:spacing w:val="23"/>
          <w:u w:val="single"/>
        </w:rPr>
        <w:t xml:space="preserve"> </w:t>
      </w:r>
      <w:r w:rsidRPr="006A1472">
        <w:rPr>
          <w:rFonts w:eastAsia="Calibri"/>
          <w:color w:val="auto"/>
          <w:spacing w:val="-2"/>
          <w:u w:val="single"/>
        </w:rPr>
        <w:t>contract</w:t>
      </w:r>
      <w:r w:rsidRPr="006A1472">
        <w:rPr>
          <w:rFonts w:eastAsia="Calibri"/>
          <w:color w:val="auto"/>
          <w:u w:val="single"/>
        </w:rPr>
        <w:t xml:space="preserve"> pursuant</w:t>
      </w:r>
      <w:r w:rsidRPr="006A1472">
        <w:rPr>
          <w:rFonts w:eastAsia="Calibri"/>
          <w:color w:val="auto"/>
          <w:spacing w:val="20"/>
          <w:u w:val="single"/>
        </w:rPr>
        <w:t xml:space="preserve"> </w:t>
      </w:r>
      <w:r w:rsidRPr="006A1472">
        <w:rPr>
          <w:rFonts w:eastAsia="Calibri"/>
          <w:color w:val="auto"/>
          <w:u w:val="single"/>
        </w:rPr>
        <w:t>to</w:t>
      </w:r>
      <w:r w:rsidRPr="006A1472">
        <w:rPr>
          <w:rFonts w:eastAsia="Calibri"/>
          <w:color w:val="auto"/>
          <w:spacing w:val="21"/>
          <w:u w:val="single"/>
        </w:rPr>
        <w:t xml:space="preserve"> </w:t>
      </w:r>
      <w:r w:rsidRPr="006A1472">
        <w:rPr>
          <w:rFonts w:eastAsia="Calibri"/>
          <w:color w:val="auto"/>
          <w:u w:val="single"/>
        </w:rPr>
        <w:t>the</w:t>
      </w:r>
      <w:r w:rsidRPr="006A1472">
        <w:rPr>
          <w:rFonts w:eastAsia="Calibri"/>
          <w:color w:val="auto"/>
          <w:spacing w:val="24"/>
          <w:u w:val="single"/>
        </w:rPr>
        <w:t xml:space="preserve"> </w:t>
      </w:r>
      <w:r w:rsidRPr="006A1472">
        <w:rPr>
          <w:rFonts w:eastAsia="Calibri"/>
          <w:color w:val="auto"/>
          <w:u w:val="single"/>
        </w:rPr>
        <w:t>provisions</w:t>
      </w:r>
      <w:r w:rsidRPr="006A1472">
        <w:rPr>
          <w:rFonts w:eastAsia="Calibri"/>
          <w:color w:val="auto"/>
          <w:spacing w:val="24"/>
          <w:u w:val="single"/>
        </w:rPr>
        <w:t xml:space="preserve"> </w:t>
      </w:r>
      <w:r w:rsidRPr="006A1472">
        <w:rPr>
          <w:rFonts w:eastAsia="Calibri"/>
          <w:color w:val="auto"/>
          <w:u w:val="single"/>
        </w:rPr>
        <w:t>of</w:t>
      </w:r>
      <w:r w:rsidRPr="006A1472">
        <w:rPr>
          <w:rFonts w:eastAsia="Calibri"/>
          <w:color w:val="auto"/>
          <w:spacing w:val="23"/>
          <w:u w:val="single"/>
        </w:rPr>
        <w:t xml:space="preserve"> </w:t>
      </w:r>
      <w:r w:rsidRPr="006A1472">
        <w:rPr>
          <w:rFonts w:eastAsia="Calibri"/>
          <w:color w:val="auto"/>
          <w:u w:val="single"/>
        </w:rPr>
        <w:t>this</w:t>
      </w:r>
      <w:r w:rsidRPr="006A1472">
        <w:rPr>
          <w:rFonts w:eastAsia="Calibri"/>
          <w:color w:val="auto"/>
          <w:spacing w:val="23"/>
          <w:u w:val="single"/>
        </w:rPr>
        <w:t xml:space="preserve"> </w:t>
      </w:r>
      <w:r w:rsidRPr="006A1472">
        <w:rPr>
          <w:rFonts w:eastAsia="Calibri"/>
          <w:color w:val="auto"/>
          <w:u w:val="single"/>
        </w:rPr>
        <w:t>section</w:t>
      </w:r>
      <w:r w:rsidRPr="006A1472">
        <w:rPr>
          <w:rFonts w:eastAsia="Calibri"/>
          <w:color w:val="auto"/>
          <w:spacing w:val="23"/>
          <w:u w:val="single"/>
        </w:rPr>
        <w:t xml:space="preserve"> </w:t>
      </w:r>
      <w:r w:rsidRPr="006A1472">
        <w:rPr>
          <w:rFonts w:eastAsia="Calibri"/>
          <w:color w:val="auto"/>
          <w:u w:val="single"/>
        </w:rPr>
        <w:t>shall</w:t>
      </w:r>
      <w:r w:rsidRPr="006A1472">
        <w:rPr>
          <w:rFonts w:eastAsia="Calibri"/>
          <w:color w:val="auto"/>
          <w:spacing w:val="23"/>
          <w:u w:val="single"/>
        </w:rPr>
        <w:t xml:space="preserve"> </w:t>
      </w:r>
      <w:r w:rsidRPr="006A1472">
        <w:rPr>
          <w:rFonts w:eastAsia="Calibri"/>
          <w:color w:val="auto"/>
          <w:u w:val="single"/>
        </w:rPr>
        <w:t>not</w:t>
      </w:r>
      <w:r w:rsidRPr="006A1472">
        <w:rPr>
          <w:rFonts w:eastAsia="Calibri"/>
          <w:color w:val="auto"/>
          <w:spacing w:val="25"/>
          <w:u w:val="single"/>
        </w:rPr>
        <w:t xml:space="preserve"> </w:t>
      </w:r>
      <w:r w:rsidRPr="006A1472">
        <w:rPr>
          <w:rFonts w:eastAsia="Calibri"/>
          <w:color w:val="auto"/>
          <w:u w:val="single"/>
        </w:rPr>
        <w:t>exceed</w:t>
      </w:r>
      <w:r w:rsidRPr="006A1472">
        <w:rPr>
          <w:rFonts w:eastAsia="Calibri"/>
          <w:color w:val="auto"/>
          <w:spacing w:val="20"/>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scope</w:t>
      </w:r>
      <w:r w:rsidRPr="006A1472">
        <w:rPr>
          <w:rFonts w:eastAsia="Calibri"/>
          <w:color w:val="auto"/>
          <w:spacing w:val="21"/>
          <w:u w:val="single"/>
        </w:rPr>
        <w:t xml:space="preserve"> </w:t>
      </w:r>
      <w:r w:rsidRPr="006A1472">
        <w:rPr>
          <w:rFonts w:eastAsia="Calibri"/>
          <w:color w:val="auto"/>
          <w:u w:val="single"/>
        </w:rPr>
        <w:t>of</w:t>
      </w:r>
      <w:r w:rsidRPr="006A1472">
        <w:rPr>
          <w:rFonts w:eastAsia="Calibri"/>
          <w:color w:val="auto"/>
          <w:spacing w:val="22"/>
          <w:u w:val="single"/>
        </w:rPr>
        <w:t xml:space="preserve"> </w:t>
      </w:r>
      <w:r w:rsidRPr="006A1472">
        <w:rPr>
          <w:rFonts w:eastAsia="Calibri"/>
          <w:color w:val="auto"/>
          <w:u w:val="single"/>
        </w:rPr>
        <w:t>the</w:t>
      </w:r>
      <w:r w:rsidRPr="006A1472">
        <w:rPr>
          <w:rFonts w:eastAsia="Calibri"/>
          <w:color w:val="auto"/>
          <w:spacing w:val="23"/>
          <w:u w:val="single"/>
        </w:rPr>
        <w:t xml:space="preserve"> </w:t>
      </w:r>
      <w:r w:rsidRPr="006A1472">
        <w:rPr>
          <w:rFonts w:eastAsia="Calibri"/>
          <w:color w:val="auto"/>
          <w:u w:val="single"/>
        </w:rPr>
        <w:t>project</w:t>
      </w:r>
      <w:r w:rsidRPr="006A1472">
        <w:rPr>
          <w:rFonts w:eastAsia="Calibri"/>
          <w:color w:val="auto"/>
          <w:spacing w:val="25"/>
          <w:u w:val="single"/>
        </w:rPr>
        <w:t xml:space="preserve"> </w:t>
      </w:r>
      <w:r w:rsidRPr="006A1472">
        <w:rPr>
          <w:rFonts w:eastAsia="Calibri"/>
          <w:color w:val="auto"/>
          <w:spacing w:val="-2"/>
          <w:u w:val="single"/>
        </w:rPr>
        <w:t>statement</w:t>
      </w:r>
      <w:r w:rsidRPr="006A1472">
        <w:rPr>
          <w:rFonts w:eastAsia="Calibri"/>
          <w:color w:val="auto"/>
          <w:u w:val="single"/>
        </w:rPr>
        <w:t xml:space="preserve"> contained</w:t>
      </w:r>
      <w:r w:rsidRPr="006A1472">
        <w:rPr>
          <w:rFonts w:eastAsia="Calibri"/>
          <w:color w:val="auto"/>
          <w:spacing w:val="-7"/>
          <w:u w:val="single"/>
        </w:rPr>
        <w:t xml:space="preserve"> </w:t>
      </w:r>
      <w:r w:rsidRPr="006A1472">
        <w:rPr>
          <w:rFonts w:eastAsia="Calibri"/>
          <w:color w:val="auto"/>
          <w:u w:val="single"/>
        </w:rPr>
        <w:t>in</w:t>
      </w:r>
      <w:r w:rsidRPr="006A1472">
        <w:rPr>
          <w:rFonts w:eastAsia="Calibri"/>
          <w:color w:val="auto"/>
          <w:spacing w:val="-6"/>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request</w:t>
      </w:r>
      <w:r w:rsidRPr="006A1472">
        <w:rPr>
          <w:rFonts w:eastAsia="Calibri"/>
          <w:color w:val="auto"/>
          <w:spacing w:val="-7"/>
          <w:u w:val="single"/>
        </w:rPr>
        <w:t xml:space="preserve"> </w:t>
      </w:r>
      <w:r w:rsidRPr="006A1472">
        <w:rPr>
          <w:rFonts w:eastAsia="Calibri"/>
          <w:color w:val="auto"/>
          <w:u w:val="single"/>
        </w:rPr>
        <w:t>for</w:t>
      </w:r>
      <w:r w:rsidRPr="006A1472">
        <w:rPr>
          <w:rFonts w:eastAsia="Calibri"/>
          <w:color w:val="auto"/>
          <w:spacing w:val="-5"/>
          <w:u w:val="single"/>
        </w:rPr>
        <w:t xml:space="preserve"> </w:t>
      </w:r>
      <w:r w:rsidRPr="006A1472">
        <w:rPr>
          <w:rFonts w:eastAsia="Calibri"/>
          <w:color w:val="auto"/>
          <w:u w:val="single"/>
        </w:rPr>
        <w:t>proposals</w:t>
      </w:r>
      <w:r>
        <w:rPr>
          <w:rFonts w:eastAsia="Calibri"/>
          <w:color w:val="auto"/>
          <w:u w:val="single"/>
        </w:rPr>
        <w:t xml:space="preserve">. </w:t>
      </w:r>
    </w:p>
    <w:p w14:paraId="1A5BE573" w14:textId="77777777" w:rsidR="00A56EEA" w:rsidRPr="00210DC1" w:rsidRDefault="00A56EEA" w:rsidP="00EE2175">
      <w:pPr>
        <w:pStyle w:val="SectionHeading"/>
        <w:widowControl/>
        <w:spacing w:line="504" w:lineRule="auto"/>
        <w:rPr>
          <w:u w:val="single"/>
        </w:rPr>
        <w:sectPr w:rsidR="00A56EEA" w:rsidRPr="00210DC1" w:rsidSect="00A56EEA">
          <w:type w:val="continuous"/>
          <w:pgSz w:w="12240" w:h="15840" w:code="1"/>
          <w:pgMar w:top="1440" w:right="1440" w:bottom="1440" w:left="1440" w:header="720" w:footer="720" w:gutter="0"/>
          <w:cols w:space="720"/>
          <w:titlePg/>
          <w:docGrid w:linePitch="360"/>
        </w:sectPr>
      </w:pPr>
      <w:r w:rsidRPr="00210DC1">
        <w:rPr>
          <w:u w:val="single"/>
        </w:rPr>
        <w:t xml:space="preserve">§5-22B-14. Public records. </w:t>
      </w:r>
    </w:p>
    <w:p w14:paraId="527E3D1A" w14:textId="18E3A6A9" w:rsidR="00A56EEA" w:rsidRPr="00210DC1" w:rsidRDefault="00A56EEA" w:rsidP="00EE2175">
      <w:pPr>
        <w:pStyle w:val="SectionBody"/>
        <w:widowControl/>
        <w:spacing w:line="504" w:lineRule="auto"/>
        <w:rPr>
          <w:rFonts w:cs="Arial"/>
          <w:bCs/>
          <w:color w:val="333333"/>
          <w:u w:val="single"/>
        </w:rPr>
      </w:pPr>
      <w:r w:rsidRPr="00210DC1">
        <w:rPr>
          <w:rFonts w:cs="Arial"/>
          <w:color w:val="333333"/>
          <w:u w:val="single"/>
        </w:rPr>
        <w:t>(a) Records that are maintained by the state and/or its subdivisions during the qualifications phase and proposal phase are public, to the extent permitted by §29B-1-1</w:t>
      </w:r>
      <w:r w:rsidR="00EE2175" w:rsidRPr="00EE2175">
        <w:rPr>
          <w:rFonts w:cs="Arial"/>
          <w:i/>
          <w:color w:val="333333"/>
          <w:u w:val="single"/>
        </w:rPr>
        <w:t xml:space="preserve"> et seq. </w:t>
      </w:r>
      <w:r w:rsidRPr="00210DC1">
        <w:rPr>
          <w:rFonts w:cs="Arial"/>
          <w:color w:val="333333"/>
          <w:u w:val="single"/>
        </w:rPr>
        <w:t>of this code, and shall be available for inspection only after the announcement of the state and/or its subdivisions set forth in §5-22B-10(d) of this code.</w:t>
      </w:r>
    </w:p>
    <w:p w14:paraId="4FFADD7E" w14:textId="524EDCA2" w:rsidR="00A56EEA" w:rsidRPr="00210DC1" w:rsidRDefault="00A56EEA" w:rsidP="00EE2175">
      <w:pPr>
        <w:pStyle w:val="SectionBody"/>
        <w:widowControl/>
        <w:spacing w:line="504" w:lineRule="auto"/>
        <w:rPr>
          <w:rFonts w:cs="Arial"/>
          <w:color w:val="333333"/>
          <w:u w:val="single"/>
        </w:rPr>
      </w:pPr>
      <w:r w:rsidRPr="00210DC1">
        <w:rPr>
          <w:rFonts w:cs="Arial"/>
          <w:color w:val="333333"/>
          <w:u w:val="single"/>
        </w:rPr>
        <w:t>(b) Nothing in this article affects a state and/or its subdivisions</w:t>
      </w:r>
      <w:r w:rsidR="00AA064A">
        <w:rPr>
          <w:rFonts w:cs="Arial"/>
          <w:color w:val="333333"/>
          <w:u w:val="single"/>
        </w:rPr>
        <w:t>’</w:t>
      </w:r>
      <w:r w:rsidRPr="00210DC1">
        <w:rPr>
          <w:rFonts w:cs="Arial"/>
          <w:color w:val="333333"/>
          <w:u w:val="single"/>
        </w:rPr>
        <w:t xml:space="preserve"> right to accept or reject any or all proposals in whole or in part.</w:t>
      </w:r>
    </w:p>
    <w:p w14:paraId="66101CD0" w14:textId="77777777" w:rsidR="00A56EEA" w:rsidRPr="006A1472" w:rsidRDefault="00A56EEA" w:rsidP="00EE2175">
      <w:pPr>
        <w:suppressLineNumbers/>
        <w:spacing w:line="504" w:lineRule="auto"/>
        <w:ind w:left="720" w:hanging="720"/>
        <w:jc w:val="both"/>
        <w:outlineLvl w:val="3"/>
        <w:rPr>
          <w:rFonts w:eastAsia="Calibri"/>
          <w:b/>
          <w:color w:val="auto"/>
          <w:spacing w:val="-2"/>
          <w:u w:val="single"/>
        </w:rPr>
        <w:sectPr w:rsidR="00A56EEA" w:rsidRPr="006A1472" w:rsidSect="00A56EEA">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t>§</w:t>
      </w:r>
      <w:r>
        <w:rPr>
          <w:rFonts w:eastAsia="Calibri"/>
          <w:b/>
          <w:color w:val="auto"/>
          <w:u w:val="single"/>
        </w:rPr>
        <w:t>5-22B-15</w:t>
      </w:r>
      <w:r w:rsidRPr="006A1472">
        <w:rPr>
          <w:rFonts w:eastAsia="Calibri"/>
          <w:b/>
          <w:color w:val="auto"/>
          <w:u w:val="single"/>
        </w:rPr>
        <w:t>.</w:t>
      </w:r>
      <w:r w:rsidRPr="006A1472">
        <w:rPr>
          <w:rFonts w:eastAsia="Calibri"/>
          <w:b/>
          <w:color w:val="auto"/>
          <w:spacing w:val="-8"/>
          <w:u w:val="single"/>
        </w:rPr>
        <w:t xml:space="preserve"> </w:t>
      </w:r>
      <w:r w:rsidRPr="006A1472">
        <w:rPr>
          <w:rFonts w:eastAsia="Calibri"/>
          <w:b/>
          <w:color w:val="auto"/>
          <w:u w:val="single"/>
        </w:rPr>
        <w:t>No</w:t>
      </w:r>
      <w:r w:rsidRPr="006A1472">
        <w:rPr>
          <w:rFonts w:eastAsia="Calibri"/>
          <w:b/>
          <w:color w:val="auto"/>
          <w:spacing w:val="-4"/>
          <w:u w:val="single"/>
        </w:rPr>
        <w:t xml:space="preserve"> </w:t>
      </w:r>
      <w:r w:rsidRPr="006A1472">
        <w:rPr>
          <w:rFonts w:eastAsia="Calibri"/>
          <w:b/>
          <w:color w:val="auto"/>
          <w:u w:val="single"/>
        </w:rPr>
        <w:t>effect</w:t>
      </w:r>
      <w:r w:rsidRPr="006A1472">
        <w:rPr>
          <w:rFonts w:eastAsia="Calibri"/>
          <w:b/>
          <w:color w:val="auto"/>
          <w:spacing w:val="-3"/>
          <w:u w:val="single"/>
        </w:rPr>
        <w:t xml:space="preserve"> </w:t>
      </w:r>
      <w:r w:rsidRPr="006A1472">
        <w:rPr>
          <w:rFonts w:eastAsia="Calibri"/>
          <w:b/>
          <w:color w:val="auto"/>
          <w:u w:val="single"/>
        </w:rPr>
        <w:t>on</w:t>
      </w:r>
      <w:r w:rsidRPr="006A1472">
        <w:rPr>
          <w:rFonts w:eastAsia="Calibri"/>
          <w:b/>
          <w:color w:val="auto"/>
          <w:spacing w:val="-7"/>
          <w:u w:val="single"/>
        </w:rPr>
        <w:t xml:space="preserve"> </w:t>
      </w:r>
      <w:r w:rsidRPr="006A1472">
        <w:rPr>
          <w:rFonts w:eastAsia="Calibri"/>
          <w:b/>
          <w:color w:val="auto"/>
          <w:u w:val="single"/>
        </w:rPr>
        <w:t>bonding</w:t>
      </w:r>
      <w:r w:rsidRPr="006A1472">
        <w:rPr>
          <w:rFonts w:eastAsia="Calibri"/>
          <w:b/>
          <w:color w:val="auto"/>
          <w:spacing w:val="-7"/>
          <w:u w:val="single"/>
        </w:rPr>
        <w:t xml:space="preserve"> </w:t>
      </w:r>
      <w:r w:rsidRPr="006A1472">
        <w:rPr>
          <w:rFonts w:eastAsia="Calibri"/>
          <w:b/>
          <w:color w:val="auto"/>
          <w:u w:val="single"/>
        </w:rPr>
        <w:t>and</w:t>
      </w:r>
      <w:r w:rsidRPr="006A1472">
        <w:rPr>
          <w:rFonts w:eastAsia="Calibri"/>
          <w:b/>
          <w:color w:val="auto"/>
          <w:spacing w:val="-6"/>
          <w:u w:val="single"/>
        </w:rPr>
        <w:t xml:space="preserve"> </w:t>
      </w:r>
      <w:r w:rsidRPr="006A1472">
        <w:rPr>
          <w:rFonts w:eastAsia="Calibri"/>
          <w:b/>
          <w:color w:val="auto"/>
          <w:u w:val="single"/>
        </w:rPr>
        <w:t>insurance</w:t>
      </w:r>
      <w:r w:rsidRPr="006A1472">
        <w:rPr>
          <w:rFonts w:eastAsia="Calibri"/>
          <w:b/>
          <w:color w:val="auto"/>
          <w:spacing w:val="-4"/>
          <w:u w:val="single"/>
        </w:rPr>
        <w:t xml:space="preserve"> </w:t>
      </w:r>
      <w:r w:rsidRPr="006A1472">
        <w:rPr>
          <w:rFonts w:eastAsia="Calibri"/>
          <w:b/>
          <w:color w:val="auto"/>
          <w:spacing w:val="-2"/>
          <w:u w:val="single"/>
        </w:rPr>
        <w:t>requirements.</w:t>
      </w:r>
    </w:p>
    <w:p w14:paraId="132E42F0" w14:textId="77777777" w:rsidR="00A56EEA" w:rsidRPr="006A1472" w:rsidRDefault="00A56EEA" w:rsidP="00EE2175">
      <w:pPr>
        <w:spacing w:line="504" w:lineRule="auto"/>
        <w:ind w:firstLine="720"/>
        <w:jc w:val="both"/>
        <w:rPr>
          <w:rFonts w:eastAsia="Calibri"/>
          <w:color w:val="auto"/>
          <w:u w:val="single"/>
        </w:rPr>
      </w:pPr>
      <w:r w:rsidRPr="006A1472">
        <w:rPr>
          <w:rFonts w:eastAsia="Calibri"/>
          <w:color w:val="auto"/>
          <w:u w:val="single"/>
        </w:rPr>
        <w:t>Nothing</w:t>
      </w:r>
      <w:r w:rsidRPr="006A1472">
        <w:rPr>
          <w:rFonts w:eastAsia="Calibri"/>
          <w:color w:val="auto"/>
          <w:spacing w:val="-7"/>
          <w:u w:val="single"/>
        </w:rPr>
        <w:t xml:space="preserve"> </w:t>
      </w:r>
      <w:r w:rsidRPr="006A1472">
        <w:rPr>
          <w:rFonts w:eastAsia="Calibri"/>
          <w:color w:val="auto"/>
          <w:u w:val="single"/>
        </w:rPr>
        <w:t>contained</w:t>
      </w:r>
      <w:r w:rsidRPr="006A1472">
        <w:rPr>
          <w:rFonts w:eastAsia="Calibri"/>
          <w:color w:val="auto"/>
          <w:spacing w:val="-5"/>
          <w:u w:val="single"/>
        </w:rPr>
        <w:t xml:space="preserve"> </w:t>
      </w:r>
      <w:r w:rsidRPr="006A1472">
        <w:rPr>
          <w:rFonts w:eastAsia="Calibri"/>
          <w:color w:val="auto"/>
          <w:u w:val="single"/>
        </w:rPr>
        <w:t>within</w:t>
      </w:r>
      <w:r w:rsidRPr="006A1472">
        <w:rPr>
          <w:rFonts w:eastAsia="Calibri"/>
          <w:color w:val="auto"/>
          <w:spacing w:val="-4"/>
          <w:u w:val="single"/>
        </w:rPr>
        <w:t xml:space="preserve"> </w:t>
      </w:r>
      <w:r w:rsidRPr="006A1472">
        <w:rPr>
          <w:rFonts w:eastAsia="Calibri"/>
          <w:color w:val="auto"/>
          <w:u w:val="single"/>
        </w:rPr>
        <w:t>the</w:t>
      </w:r>
      <w:r w:rsidRPr="006A1472">
        <w:rPr>
          <w:rFonts w:eastAsia="Calibri"/>
          <w:color w:val="auto"/>
          <w:spacing w:val="-6"/>
          <w:u w:val="single"/>
        </w:rPr>
        <w:t xml:space="preserve"> </w:t>
      </w:r>
      <w:r w:rsidRPr="006A1472">
        <w:rPr>
          <w:rFonts w:eastAsia="Calibri"/>
          <w:color w:val="auto"/>
          <w:u w:val="single"/>
        </w:rPr>
        <w:t>provisions</w:t>
      </w:r>
      <w:r w:rsidRPr="006A1472">
        <w:rPr>
          <w:rFonts w:eastAsia="Calibri"/>
          <w:color w:val="auto"/>
          <w:spacing w:val="-3"/>
          <w:u w:val="single"/>
        </w:rPr>
        <w:t xml:space="preserve"> </w:t>
      </w:r>
      <w:r w:rsidRPr="006A1472">
        <w:rPr>
          <w:rFonts w:eastAsia="Calibri"/>
          <w:color w:val="auto"/>
          <w:u w:val="single"/>
        </w:rPr>
        <w:t>of</w:t>
      </w:r>
      <w:r w:rsidRPr="006A1472">
        <w:rPr>
          <w:rFonts w:eastAsia="Calibri"/>
          <w:color w:val="auto"/>
          <w:spacing w:val="-7"/>
          <w:u w:val="single"/>
        </w:rPr>
        <w:t xml:space="preserve"> </w:t>
      </w:r>
      <w:r w:rsidRPr="006A1472">
        <w:rPr>
          <w:rFonts w:eastAsia="Calibri"/>
          <w:color w:val="auto"/>
          <w:u w:val="single"/>
        </w:rPr>
        <w:t>this</w:t>
      </w:r>
      <w:r w:rsidRPr="006A1472">
        <w:rPr>
          <w:rFonts w:eastAsia="Calibri"/>
          <w:color w:val="auto"/>
          <w:spacing w:val="-3"/>
          <w:u w:val="single"/>
        </w:rPr>
        <w:t xml:space="preserve"> </w:t>
      </w:r>
      <w:r w:rsidRPr="006A1472">
        <w:rPr>
          <w:rFonts w:eastAsia="Calibri"/>
          <w:color w:val="auto"/>
          <w:u w:val="single"/>
        </w:rPr>
        <w:t>article</w:t>
      </w:r>
      <w:r w:rsidRPr="006A1472">
        <w:rPr>
          <w:rFonts w:eastAsia="Calibri"/>
          <w:color w:val="auto"/>
          <w:spacing w:val="-4"/>
          <w:u w:val="single"/>
        </w:rPr>
        <w:t xml:space="preserve"> </w:t>
      </w:r>
      <w:r w:rsidRPr="006A1472">
        <w:rPr>
          <w:rFonts w:eastAsia="Calibri"/>
          <w:color w:val="auto"/>
          <w:u w:val="single"/>
        </w:rPr>
        <w:t>shall</w:t>
      </w:r>
      <w:r w:rsidRPr="006A1472">
        <w:rPr>
          <w:rFonts w:eastAsia="Calibri"/>
          <w:color w:val="auto"/>
          <w:spacing w:val="-4"/>
          <w:u w:val="single"/>
        </w:rPr>
        <w:t xml:space="preserve"> </w:t>
      </w:r>
      <w:r w:rsidRPr="006A1472">
        <w:rPr>
          <w:rFonts w:eastAsia="Calibri"/>
          <w:color w:val="auto"/>
          <w:u w:val="single"/>
        </w:rPr>
        <w:t>be</w:t>
      </w:r>
      <w:r w:rsidRPr="006A1472">
        <w:rPr>
          <w:rFonts w:eastAsia="Calibri"/>
          <w:color w:val="auto"/>
          <w:spacing w:val="-6"/>
          <w:u w:val="single"/>
        </w:rPr>
        <w:t xml:space="preserve"> </w:t>
      </w:r>
      <w:r w:rsidRPr="006A1472">
        <w:rPr>
          <w:rFonts w:eastAsia="Calibri"/>
          <w:color w:val="auto"/>
          <w:u w:val="single"/>
        </w:rPr>
        <w:t>construed</w:t>
      </w:r>
      <w:r w:rsidRPr="006A1472">
        <w:rPr>
          <w:rFonts w:eastAsia="Calibri"/>
          <w:color w:val="auto"/>
          <w:spacing w:val="-6"/>
          <w:u w:val="single"/>
        </w:rPr>
        <w:t xml:space="preserve"> </w:t>
      </w:r>
      <w:r w:rsidRPr="006A1472">
        <w:rPr>
          <w:rFonts w:eastAsia="Calibri"/>
          <w:color w:val="auto"/>
          <w:u w:val="single"/>
        </w:rPr>
        <w:t>to</w:t>
      </w:r>
      <w:r w:rsidRPr="006A1472">
        <w:rPr>
          <w:rFonts w:eastAsia="Calibri"/>
          <w:color w:val="auto"/>
          <w:spacing w:val="-8"/>
          <w:u w:val="single"/>
        </w:rPr>
        <w:t xml:space="preserve"> </w:t>
      </w:r>
      <w:r w:rsidRPr="006A1472">
        <w:rPr>
          <w:rFonts w:eastAsia="Calibri"/>
          <w:color w:val="auto"/>
          <w:u w:val="single"/>
        </w:rPr>
        <w:t>limit</w:t>
      </w:r>
      <w:r w:rsidRPr="006A1472">
        <w:rPr>
          <w:rFonts w:eastAsia="Calibri"/>
          <w:color w:val="auto"/>
          <w:spacing w:val="-2"/>
          <w:u w:val="single"/>
        </w:rPr>
        <w:t xml:space="preserve"> </w:t>
      </w:r>
      <w:r w:rsidRPr="006A1472">
        <w:rPr>
          <w:rFonts w:eastAsia="Calibri"/>
          <w:color w:val="auto"/>
          <w:u w:val="single"/>
        </w:rPr>
        <w:t>or</w:t>
      </w:r>
      <w:r w:rsidRPr="006A1472">
        <w:rPr>
          <w:rFonts w:eastAsia="Calibri"/>
          <w:color w:val="auto"/>
          <w:spacing w:val="-5"/>
          <w:u w:val="single"/>
        </w:rPr>
        <w:t xml:space="preserve"> </w:t>
      </w:r>
      <w:r w:rsidRPr="006A1472">
        <w:rPr>
          <w:rFonts w:eastAsia="Calibri"/>
          <w:color w:val="auto"/>
          <w:spacing w:val="-2"/>
          <w:u w:val="single"/>
        </w:rPr>
        <w:t>reduce</w:t>
      </w:r>
      <w:r w:rsidRPr="006A1472">
        <w:rPr>
          <w:rFonts w:eastAsia="Calibri"/>
          <w:color w:val="auto"/>
          <w:u w:val="single"/>
        </w:rPr>
        <w:t xml:space="preserve"> existing</w:t>
      </w:r>
      <w:r w:rsidRPr="006A1472">
        <w:rPr>
          <w:rFonts w:eastAsia="Calibri"/>
          <w:color w:val="auto"/>
          <w:spacing w:val="-9"/>
          <w:u w:val="single"/>
        </w:rPr>
        <w:t xml:space="preserve"> </w:t>
      </w:r>
      <w:r w:rsidRPr="006A1472">
        <w:rPr>
          <w:rFonts w:eastAsia="Calibri"/>
          <w:color w:val="auto"/>
          <w:u w:val="single"/>
        </w:rPr>
        <w:t>statutory</w:t>
      </w:r>
      <w:r w:rsidRPr="006A1472">
        <w:rPr>
          <w:rFonts w:eastAsia="Calibri"/>
          <w:color w:val="auto"/>
          <w:spacing w:val="-7"/>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u w:val="single"/>
        </w:rPr>
        <w:t>regulatory</w:t>
      </w:r>
      <w:r w:rsidRPr="006A1472">
        <w:rPr>
          <w:rFonts w:eastAsia="Calibri"/>
          <w:color w:val="auto"/>
          <w:spacing w:val="-8"/>
          <w:u w:val="single"/>
        </w:rPr>
        <w:t xml:space="preserve"> </w:t>
      </w:r>
      <w:r w:rsidRPr="006A1472">
        <w:rPr>
          <w:rFonts w:eastAsia="Calibri"/>
          <w:color w:val="auto"/>
          <w:u w:val="single"/>
        </w:rPr>
        <w:t>requirements</w:t>
      </w:r>
      <w:r w:rsidRPr="006A1472">
        <w:rPr>
          <w:rFonts w:eastAsia="Calibri"/>
          <w:color w:val="auto"/>
          <w:spacing w:val="-8"/>
          <w:u w:val="single"/>
        </w:rPr>
        <w:t xml:space="preserve"> </w:t>
      </w:r>
      <w:r w:rsidRPr="006A1472">
        <w:rPr>
          <w:rFonts w:eastAsia="Calibri"/>
          <w:color w:val="auto"/>
          <w:u w:val="single"/>
        </w:rPr>
        <w:t>regarding</w:t>
      </w:r>
      <w:r w:rsidRPr="006A1472">
        <w:rPr>
          <w:rFonts w:eastAsia="Calibri"/>
          <w:color w:val="auto"/>
          <w:spacing w:val="-6"/>
          <w:u w:val="single"/>
        </w:rPr>
        <w:t xml:space="preserve"> </w:t>
      </w:r>
      <w:r w:rsidRPr="006A1472">
        <w:rPr>
          <w:rFonts w:eastAsia="Calibri"/>
          <w:color w:val="auto"/>
          <w:u w:val="single"/>
        </w:rPr>
        <w:t>bonding</w:t>
      </w:r>
      <w:r w:rsidRPr="006A1472">
        <w:rPr>
          <w:rFonts w:eastAsia="Calibri"/>
          <w:color w:val="auto"/>
          <w:spacing w:val="-6"/>
          <w:u w:val="single"/>
        </w:rPr>
        <w:t xml:space="preserve"> </w:t>
      </w:r>
      <w:r w:rsidRPr="006A1472">
        <w:rPr>
          <w:rFonts w:eastAsia="Calibri"/>
          <w:color w:val="auto"/>
          <w:u w:val="single"/>
        </w:rPr>
        <w:t>or</w:t>
      </w:r>
      <w:r w:rsidRPr="006A1472">
        <w:rPr>
          <w:rFonts w:eastAsia="Calibri"/>
          <w:color w:val="auto"/>
          <w:spacing w:val="-7"/>
          <w:u w:val="single"/>
        </w:rPr>
        <w:t xml:space="preserve"> </w:t>
      </w:r>
      <w:r w:rsidRPr="006A1472">
        <w:rPr>
          <w:rFonts w:eastAsia="Calibri"/>
          <w:color w:val="auto"/>
          <w:spacing w:val="-2"/>
          <w:u w:val="single"/>
        </w:rPr>
        <w:t>insurance.</w:t>
      </w:r>
    </w:p>
    <w:p w14:paraId="70CAAFD3" w14:textId="4A18919D" w:rsidR="00A56EEA" w:rsidRPr="006A1472" w:rsidRDefault="00A56EEA" w:rsidP="00EE2175">
      <w:pPr>
        <w:suppressLineNumbers/>
        <w:ind w:left="720" w:hanging="720"/>
        <w:jc w:val="both"/>
        <w:outlineLvl w:val="3"/>
        <w:rPr>
          <w:rFonts w:eastAsia="Calibri"/>
          <w:b/>
          <w:color w:val="auto"/>
          <w:spacing w:val="-2"/>
          <w:u w:val="single"/>
        </w:rPr>
        <w:sectPr w:rsidR="00A56EEA" w:rsidRPr="006A1472" w:rsidSect="00A56EEA">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6A1472">
        <w:rPr>
          <w:rFonts w:eastAsia="Calibri"/>
          <w:b/>
          <w:color w:val="auto"/>
          <w:u w:val="single"/>
        </w:rPr>
        <w:lastRenderedPageBreak/>
        <w:t>§</w:t>
      </w:r>
      <w:r>
        <w:rPr>
          <w:rFonts w:eastAsia="Calibri"/>
          <w:b/>
          <w:color w:val="auto"/>
          <w:u w:val="single"/>
        </w:rPr>
        <w:t>5-22B-16</w:t>
      </w:r>
      <w:r w:rsidRPr="006A1472">
        <w:rPr>
          <w:rFonts w:eastAsia="Calibri"/>
          <w:b/>
          <w:color w:val="auto"/>
          <w:u w:val="single"/>
        </w:rPr>
        <w:t>.</w:t>
      </w:r>
      <w:r w:rsidRPr="006A1472">
        <w:rPr>
          <w:rFonts w:eastAsia="Calibri"/>
          <w:b/>
          <w:color w:val="auto"/>
          <w:spacing w:val="-9"/>
          <w:u w:val="single"/>
        </w:rPr>
        <w:t xml:space="preserve"> </w:t>
      </w:r>
      <w:r w:rsidRPr="006A1472">
        <w:rPr>
          <w:rFonts w:eastAsia="Calibri"/>
          <w:b/>
          <w:color w:val="auto"/>
          <w:u w:val="single"/>
        </w:rPr>
        <w:t>Specialty</w:t>
      </w:r>
      <w:r w:rsidRPr="006A1472">
        <w:rPr>
          <w:rFonts w:eastAsia="Calibri"/>
          <w:b/>
          <w:color w:val="auto"/>
          <w:spacing w:val="-10"/>
          <w:u w:val="single"/>
        </w:rPr>
        <w:t xml:space="preserve"> </w:t>
      </w:r>
      <w:r w:rsidR="00AA064A">
        <w:rPr>
          <w:rFonts w:eastAsia="Calibri"/>
          <w:b/>
          <w:color w:val="auto"/>
          <w:u w:val="single"/>
        </w:rPr>
        <w:t>m</w:t>
      </w:r>
      <w:r w:rsidRPr="006A1472">
        <w:rPr>
          <w:rFonts w:eastAsia="Calibri"/>
          <w:b/>
          <w:color w:val="auto"/>
          <w:u w:val="single"/>
        </w:rPr>
        <w:t>aintenance</w:t>
      </w:r>
      <w:r w:rsidRPr="006A1472">
        <w:rPr>
          <w:rFonts w:eastAsia="Calibri"/>
          <w:b/>
          <w:color w:val="auto"/>
          <w:spacing w:val="-9"/>
          <w:u w:val="single"/>
        </w:rPr>
        <w:t xml:space="preserve"> </w:t>
      </w:r>
      <w:r w:rsidR="00AA064A">
        <w:rPr>
          <w:rFonts w:eastAsia="Calibri"/>
          <w:b/>
          <w:color w:val="auto"/>
          <w:spacing w:val="-2"/>
          <w:u w:val="single"/>
        </w:rPr>
        <w:t>p</w:t>
      </w:r>
      <w:r w:rsidRPr="006A1472">
        <w:rPr>
          <w:rFonts w:eastAsia="Calibri"/>
          <w:b/>
          <w:color w:val="auto"/>
          <w:spacing w:val="-2"/>
          <w:u w:val="single"/>
        </w:rPr>
        <w:t>rojects.</w:t>
      </w:r>
    </w:p>
    <w:p w14:paraId="2AC82C29" w14:textId="77777777" w:rsidR="00A56EEA" w:rsidRPr="006A1472" w:rsidRDefault="00A56EEA" w:rsidP="00EE2175">
      <w:pPr>
        <w:ind w:firstLine="720"/>
        <w:jc w:val="both"/>
        <w:rPr>
          <w:rFonts w:eastAsia="Calibri"/>
          <w:color w:val="auto"/>
          <w:u w:val="single"/>
        </w:rPr>
      </w:pPr>
      <w:r>
        <w:rPr>
          <w:rFonts w:eastAsia="Calibri"/>
          <w:color w:val="auto"/>
          <w:u w:val="single"/>
        </w:rPr>
        <w:t xml:space="preserve">(a) The </w:t>
      </w:r>
      <w:r>
        <w:rPr>
          <w:rFonts w:eastAsia="Calibri"/>
          <w:color w:val="auto"/>
          <w:spacing w:val="-7"/>
          <w:u w:val="single"/>
        </w:rPr>
        <w:t xml:space="preserve">state and/or its subdivisions shall </w:t>
      </w:r>
      <w:r w:rsidRPr="006A1472">
        <w:rPr>
          <w:rFonts w:eastAsia="Calibri"/>
          <w:color w:val="auto"/>
          <w:u w:val="single"/>
        </w:rPr>
        <w:t>not</w:t>
      </w:r>
      <w:r>
        <w:rPr>
          <w:rFonts w:eastAsia="Calibri"/>
          <w:color w:val="auto"/>
          <w:spacing w:val="53"/>
          <w:u w:val="single"/>
        </w:rPr>
        <w:t xml:space="preserve"> </w:t>
      </w:r>
      <w:r w:rsidRPr="006A1472">
        <w:rPr>
          <w:rFonts w:eastAsia="Calibri"/>
          <w:color w:val="auto"/>
          <w:u w:val="single"/>
        </w:rPr>
        <w:t>use</w:t>
      </w:r>
      <w:r w:rsidRPr="006A1472">
        <w:rPr>
          <w:rFonts w:eastAsia="Calibri"/>
          <w:color w:val="auto"/>
          <w:spacing w:val="50"/>
          <w:u w:val="single"/>
        </w:rPr>
        <w:t xml:space="preserve"> </w:t>
      </w:r>
      <w:r w:rsidRPr="006A1472">
        <w:rPr>
          <w:rFonts w:eastAsia="Calibri"/>
          <w:color w:val="auto"/>
          <w:u w:val="single"/>
        </w:rPr>
        <w:t>a</w:t>
      </w:r>
      <w:r w:rsidRPr="006A1472">
        <w:rPr>
          <w:rFonts w:eastAsia="Calibri"/>
          <w:color w:val="auto"/>
          <w:spacing w:val="49"/>
          <w:u w:val="single"/>
        </w:rPr>
        <w:t xml:space="preserve"> </w:t>
      </w:r>
      <w:r w:rsidRPr="006A1472">
        <w:rPr>
          <w:rFonts w:eastAsia="Calibri"/>
          <w:color w:val="auto"/>
          <w:u w:val="single"/>
        </w:rPr>
        <w:t>construction</w:t>
      </w:r>
      <w:r w:rsidRPr="006A1472">
        <w:rPr>
          <w:rFonts w:eastAsia="Calibri"/>
          <w:color w:val="auto"/>
          <w:spacing w:val="51"/>
          <w:u w:val="single"/>
        </w:rPr>
        <w:t xml:space="preserve"> </w:t>
      </w:r>
      <w:r w:rsidRPr="006A1472">
        <w:rPr>
          <w:rFonts w:eastAsia="Calibri"/>
          <w:color w:val="auto"/>
          <w:u w:val="single"/>
        </w:rPr>
        <w:t>management</w:t>
      </w:r>
      <w:r w:rsidRPr="006A1472">
        <w:rPr>
          <w:rFonts w:eastAsia="Calibri"/>
          <w:color w:val="auto"/>
          <w:spacing w:val="52"/>
          <w:u w:val="single"/>
        </w:rPr>
        <w:t xml:space="preserve"> </w:t>
      </w:r>
      <w:r w:rsidRPr="006A1472">
        <w:rPr>
          <w:rFonts w:eastAsia="Calibri"/>
          <w:color w:val="auto"/>
          <w:u w:val="single"/>
        </w:rPr>
        <w:t>at</w:t>
      </w:r>
      <w:r>
        <w:rPr>
          <w:rFonts w:eastAsia="Calibri"/>
          <w:color w:val="auto"/>
          <w:spacing w:val="50"/>
          <w:u w:val="single"/>
        </w:rPr>
        <w:t>-</w:t>
      </w:r>
      <w:r w:rsidRPr="006A1472">
        <w:rPr>
          <w:rFonts w:eastAsia="Calibri"/>
          <w:color w:val="auto"/>
          <w:u w:val="single"/>
        </w:rPr>
        <w:t>risk</w:t>
      </w:r>
      <w:r w:rsidRPr="006A1472">
        <w:rPr>
          <w:rFonts w:eastAsia="Calibri"/>
          <w:color w:val="auto"/>
          <w:spacing w:val="46"/>
          <w:u w:val="single"/>
        </w:rPr>
        <w:t xml:space="preserve"> </w:t>
      </w:r>
      <w:r w:rsidRPr="006A1472">
        <w:rPr>
          <w:rFonts w:eastAsia="Calibri"/>
          <w:color w:val="auto"/>
          <w:u w:val="single"/>
        </w:rPr>
        <w:t>contract</w:t>
      </w:r>
      <w:r w:rsidRPr="006A1472">
        <w:rPr>
          <w:rFonts w:eastAsia="Calibri"/>
          <w:color w:val="auto"/>
          <w:spacing w:val="50"/>
          <w:u w:val="single"/>
        </w:rPr>
        <w:t xml:space="preserve"> </w:t>
      </w:r>
      <w:r w:rsidRPr="006A1472">
        <w:rPr>
          <w:rFonts w:eastAsia="Calibri"/>
          <w:color w:val="auto"/>
          <w:u w:val="single"/>
        </w:rPr>
        <w:t>for</w:t>
      </w:r>
      <w:r w:rsidRPr="006A1472">
        <w:rPr>
          <w:rFonts w:eastAsia="Calibri"/>
          <w:color w:val="auto"/>
          <w:spacing w:val="52"/>
          <w:u w:val="single"/>
        </w:rPr>
        <w:t xml:space="preserve"> </w:t>
      </w:r>
      <w:r w:rsidRPr="006A1472">
        <w:rPr>
          <w:rFonts w:eastAsia="Calibri"/>
          <w:color w:val="auto"/>
          <w:spacing w:val="-10"/>
          <w:u w:val="single"/>
        </w:rPr>
        <w:t>a</w:t>
      </w:r>
      <w:r w:rsidRPr="006A1472">
        <w:rPr>
          <w:rFonts w:eastAsia="Calibri"/>
          <w:color w:val="auto"/>
          <w:u w:val="single"/>
        </w:rPr>
        <w:t xml:space="preserve"> </w:t>
      </w:r>
      <w:r w:rsidRPr="006A1472">
        <w:rPr>
          <w:rFonts w:eastAsia="Calibri"/>
          <w:color w:val="auto"/>
          <w:spacing w:val="-2"/>
          <w:u w:val="single"/>
        </w:rPr>
        <w:t>construction</w:t>
      </w:r>
      <w:r w:rsidRPr="006A1472">
        <w:rPr>
          <w:rFonts w:eastAsia="Calibri"/>
          <w:color w:val="auto"/>
          <w:spacing w:val="-6"/>
          <w:u w:val="single"/>
        </w:rPr>
        <w:t xml:space="preserve"> </w:t>
      </w:r>
      <w:r w:rsidRPr="006A1472">
        <w:rPr>
          <w:rFonts w:eastAsia="Calibri"/>
          <w:color w:val="auto"/>
          <w:spacing w:val="-2"/>
          <w:u w:val="single"/>
        </w:rPr>
        <w:t>project</w:t>
      </w:r>
      <w:r w:rsidRPr="006A1472">
        <w:rPr>
          <w:rFonts w:eastAsia="Calibri"/>
          <w:color w:val="auto"/>
          <w:spacing w:val="-7"/>
          <w:u w:val="single"/>
        </w:rPr>
        <w:t xml:space="preserve"> </w:t>
      </w:r>
      <w:r w:rsidRPr="006A1472">
        <w:rPr>
          <w:rFonts w:eastAsia="Calibri"/>
          <w:color w:val="auto"/>
          <w:spacing w:val="-2"/>
          <w:u w:val="single"/>
        </w:rPr>
        <w:t>with</w:t>
      </w:r>
      <w:r w:rsidRPr="006A1472">
        <w:rPr>
          <w:rFonts w:eastAsia="Calibri"/>
          <w:color w:val="auto"/>
          <w:spacing w:val="-6"/>
          <w:u w:val="single"/>
        </w:rPr>
        <w:t xml:space="preserve"> </w:t>
      </w:r>
      <w:r w:rsidRPr="006A1472">
        <w:rPr>
          <w:rFonts w:eastAsia="Calibri"/>
          <w:color w:val="auto"/>
          <w:spacing w:val="-2"/>
          <w:u w:val="single"/>
        </w:rPr>
        <w:t>locations</w:t>
      </w:r>
      <w:r w:rsidRPr="006A1472">
        <w:rPr>
          <w:rFonts w:eastAsia="Calibri"/>
          <w:color w:val="auto"/>
          <w:spacing w:val="-5"/>
          <w:u w:val="single"/>
        </w:rPr>
        <w:t xml:space="preserve"> </w:t>
      </w:r>
      <w:r w:rsidRPr="006A1472">
        <w:rPr>
          <w:rFonts w:eastAsia="Calibri"/>
          <w:color w:val="auto"/>
          <w:spacing w:val="-2"/>
          <w:u w:val="single"/>
        </w:rPr>
        <w:t>on</w:t>
      </w:r>
      <w:r w:rsidRPr="006A1472">
        <w:rPr>
          <w:rFonts w:eastAsia="Calibri"/>
          <w:color w:val="auto"/>
          <w:spacing w:val="-8"/>
          <w:u w:val="single"/>
        </w:rPr>
        <w:t xml:space="preserve"> </w:t>
      </w:r>
      <w:r w:rsidRPr="006A1472">
        <w:rPr>
          <w:rFonts w:eastAsia="Calibri"/>
          <w:color w:val="auto"/>
          <w:spacing w:val="-2"/>
          <w:u w:val="single"/>
        </w:rPr>
        <w:t>parcels</w:t>
      </w:r>
      <w:r w:rsidRPr="006A1472">
        <w:rPr>
          <w:rFonts w:eastAsia="Calibri"/>
          <w:color w:val="auto"/>
          <w:spacing w:val="-8"/>
          <w:u w:val="single"/>
        </w:rPr>
        <w:t xml:space="preserve"> </w:t>
      </w:r>
      <w:r w:rsidRPr="006A1472">
        <w:rPr>
          <w:rFonts w:eastAsia="Calibri"/>
          <w:color w:val="auto"/>
          <w:spacing w:val="-2"/>
          <w:u w:val="single"/>
        </w:rPr>
        <w:t>of</w:t>
      </w:r>
      <w:r w:rsidRPr="006A1472">
        <w:rPr>
          <w:rFonts w:eastAsia="Calibri"/>
          <w:color w:val="auto"/>
          <w:spacing w:val="-7"/>
          <w:u w:val="single"/>
        </w:rPr>
        <w:t xml:space="preserve"> </w:t>
      </w:r>
      <w:r w:rsidRPr="006A1472">
        <w:rPr>
          <w:rFonts w:eastAsia="Calibri"/>
          <w:color w:val="auto"/>
          <w:spacing w:val="-2"/>
          <w:u w:val="single"/>
        </w:rPr>
        <w:t>land</w:t>
      </w:r>
      <w:r w:rsidRPr="006A1472">
        <w:rPr>
          <w:rFonts w:eastAsia="Calibri"/>
          <w:color w:val="auto"/>
          <w:spacing w:val="-6"/>
          <w:u w:val="single"/>
        </w:rPr>
        <w:t xml:space="preserve"> </w:t>
      </w:r>
      <w:r w:rsidRPr="006A1472">
        <w:rPr>
          <w:rFonts w:eastAsia="Calibri"/>
          <w:color w:val="auto"/>
          <w:spacing w:val="-2"/>
          <w:u w:val="single"/>
        </w:rPr>
        <w:t>which</w:t>
      </w:r>
      <w:r w:rsidRPr="006A1472">
        <w:rPr>
          <w:rFonts w:eastAsia="Calibri"/>
          <w:color w:val="auto"/>
          <w:spacing w:val="-6"/>
          <w:u w:val="single"/>
        </w:rPr>
        <w:t xml:space="preserve"> </w:t>
      </w:r>
      <w:r w:rsidRPr="006A1472">
        <w:rPr>
          <w:rFonts w:eastAsia="Calibri"/>
          <w:color w:val="auto"/>
          <w:spacing w:val="-2"/>
          <w:u w:val="single"/>
        </w:rPr>
        <w:t>are</w:t>
      </w:r>
      <w:r w:rsidRPr="006A1472">
        <w:rPr>
          <w:rFonts w:eastAsia="Calibri"/>
          <w:color w:val="auto"/>
          <w:spacing w:val="-8"/>
          <w:u w:val="single"/>
        </w:rPr>
        <w:t xml:space="preserve"> </w:t>
      </w:r>
      <w:r w:rsidRPr="006A1472">
        <w:rPr>
          <w:rFonts w:eastAsia="Calibri"/>
          <w:color w:val="auto"/>
          <w:spacing w:val="-2"/>
          <w:u w:val="single"/>
        </w:rPr>
        <w:t>not</w:t>
      </w:r>
      <w:r w:rsidRPr="006A1472">
        <w:rPr>
          <w:rFonts w:eastAsia="Calibri"/>
          <w:color w:val="auto"/>
          <w:spacing w:val="-7"/>
          <w:u w:val="single"/>
        </w:rPr>
        <w:t xml:space="preserve"> </w:t>
      </w:r>
      <w:r w:rsidRPr="006A1472">
        <w:rPr>
          <w:rFonts w:eastAsia="Calibri"/>
          <w:color w:val="auto"/>
          <w:spacing w:val="-2"/>
          <w:u w:val="single"/>
        </w:rPr>
        <w:t>contiguous</w:t>
      </w:r>
      <w:r w:rsidRPr="006A1472">
        <w:rPr>
          <w:rFonts w:eastAsia="Calibri"/>
          <w:color w:val="auto"/>
          <w:spacing w:val="-5"/>
          <w:u w:val="single"/>
        </w:rPr>
        <w:t xml:space="preserve"> </w:t>
      </w:r>
      <w:r w:rsidRPr="006A1472">
        <w:rPr>
          <w:rFonts w:eastAsia="Calibri"/>
          <w:color w:val="auto"/>
          <w:spacing w:val="-2"/>
          <w:u w:val="single"/>
        </w:rPr>
        <w:t>except</w:t>
      </w:r>
      <w:r w:rsidRPr="006A1472">
        <w:rPr>
          <w:rFonts w:eastAsia="Calibri"/>
          <w:color w:val="auto"/>
          <w:spacing w:val="-7"/>
          <w:u w:val="single"/>
        </w:rPr>
        <w:t xml:space="preserve"> </w:t>
      </w:r>
      <w:r w:rsidRPr="006A1472">
        <w:rPr>
          <w:rFonts w:eastAsia="Calibri"/>
          <w:color w:val="auto"/>
          <w:spacing w:val="-2"/>
          <w:u w:val="single"/>
        </w:rPr>
        <w:t>for</w:t>
      </w:r>
      <w:r w:rsidRPr="006A1472">
        <w:rPr>
          <w:rFonts w:eastAsia="Calibri"/>
          <w:color w:val="auto"/>
          <w:spacing w:val="-6"/>
          <w:u w:val="single"/>
        </w:rPr>
        <w:t xml:space="preserve"> </w:t>
      </w:r>
      <w:r w:rsidRPr="006A1472">
        <w:rPr>
          <w:rFonts w:eastAsia="Calibri"/>
          <w:color w:val="auto"/>
          <w:spacing w:val="-2"/>
          <w:u w:val="single"/>
        </w:rPr>
        <w:t>specialty</w:t>
      </w:r>
      <w:r w:rsidRPr="006A1472">
        <w:rPr>
          <w:rFonts w:eastAsia="Calibri"/>
          <w:color w:val="auto"/>
          <w:u w:val="single"/>
        </w:rPr>
        <w:t xml:space="preserve"> maintenance</w:t>
      </w:r>
      <w:r w:rsidRPr="006A1472">
        <w:rPr>
          <w:rFonts w:eastAsia="Calibri"/>
          <w:color w:val="auto"/>
          <w:spacing w:val="-12"/>
          <w:u w:val="single"/>
        </w:rPr>
        <w:t xml:space="preserve"> </w:t>
      </w:r>
      <w:r w:rsidRPr="006A1472">
        <w:rPr>
          <w:rFonts w:eastAsia="Calibri"/>
          <w:color w:val="auto"/>
          <w:spacing w:val="-2"/>
          <w:u w:val="single"/>
        </w:rPr>
        <w:t>projects.</w:t>
      </w:r>
    </w:p>
    <w:p w14:paraId="5C52FA22" w14:textId="77777777" w:rsidR="00A56EEA" w:rsidRPr="006A1472" w:rsidRDefault="00A56EEA" w:rsidP="00EE2175">
      <w:pPr>
        <w:ind w:firstLine="720"/>
        <w:jc w:val="both"/>
        <w:rPr>
          <w:rFonts w:eastAsia="Calibri"/>
          <w:color w:val="auto"/>
          <w:u w:val="single"/>
        </w:rPr>
      </w:pPr>
      <w:r w:rsidRPr="006A1472">
        <w:rPr>
          <w:rFonts w:eastAsia="Calibri"/>
          <w:color w:val="auto"/>
          <w:u w:val="single"/>
        </w:rPr>
        <w:t>(b)</w:t>
      </w:r>
      <w:r w:rsidRPr="006A1472">
        <w:rPr>
          <w:rFonts w:eastAsia="Calibri"/>
          <w:color w:val="auto"/>
          <w:spacing w:val="-1"/>
          <w:u w:val="single"/>
        </w:rPr>
        <w:t xml:space="preserve"> </w:t>
      </w:r>
      <w:r w:rsidRPr="006A1472">
        <w:rPr>
          <w:rFonts w:eastAsia="Calibri"/>
          <w:color w:val="auto"/>
          <w:u w:val="single"/>
        </w:rPr>
        <w:t>For</w:t>
      </w:r>
      <w:r w:rsidRPr="006A1472">
        <w:rPr>
          <w:rFonts w:eastAsia="Calibri"/>
          <w:color w:val="auto"/>
          <w:spacing w:val="-3"/>
          <w:u w:val="single"/>
        </w:rPr>
        <w:t xml:space="preserve"> </w:t>
      </w:r>
      <w:r w:rsidRPr="006A1472">
        <w:rPr>
          <w:rFonts w:eastAsia="Calibri"/>
          <w:color w:val="auto"/>
          <w:u w:val="single"/>
        </w:rPr>
        <w:t>purposes</w:t>
      </w:r>
      <w:r w:rsidRPr="006A1472">
        <w:rPr>
          <w:rFonts w:eastAsia="Calibri"/>
          <w:color w:val="auto"/>
          <w:spacing w:val="-4"/>
          <w:u w:val="single"/>
        </w:rPr>
        <w:t xml:space="preserve"> </w:t>
      </w:r>
      <w:r w:rsidRPr="006A1472">
        <w:rPr>
          <w:rFonts w:eastAsia="Calibri"/>
          <w:color w:val="auto"/>
          <w:u w:val="single"/>
        </w:rPr>
        <w:t>of</w:t>
      </w:r>
      <w:r w:rsidRPr="006A1472">
        <w:rPr>
          <w:rFonts w:eastAsia="Calibri"/>
          <w:color w:val="auto"/>
          <w:spacing w:val="-5"/>
          <w:u w:val="single"/>
        </w:rPr>
        <w:t xml:space="preserve"> </w:t>
      </w:r>
      <w:r w:rsidRPr="006A1472">
        <w:rPr>
          <w:rFonts w:eastAsia="Calibri"/>
          <w:color w:val="auto"/>
          <w:u w:val="single"/>
        </w:rPr>
        <w:t>this</w:t>
      </w:r>
      <w:r w:rsidRPr="006A1472">
        <w:rPr>
          <w:rFonts w:eastAsia="Calibri"/>
          <w:color w:val="auto"/>
          <w:spacing w:val="-1"/>
          <w:u w:val="single"/>
        </w:rPr>
        <w:t xml:space="preserve"> </w:t>
      </w:r>
      <w:r w:rsidRPr="006A1472">
        <w:rPr>
          <w:rFonts w:eastAsia="Calibri"/>
          <w:color w:val="auto"/>
          <w:spacing w:val="-2"/>
          <w:u w:val="single"/>
        </w:rPr>
        <w:t>section:</w:t>
      </w:r>
    </w:p>
    <w:p w14:paraId="7652D100" w14:textId="48724104" w:rsidR="00A56EEA" w:rsidRPr="006A1472" w:rsidRDefault="00A56EEA" w:rsidP="00EE2175">
      <w:pPr>
        <w:ind w:firstLine="720"/>
        <w:jc w:val="both"/>
        <w:rPr>
          <w:rFonts w:eastAsia="Calibri"/>
          <w:color w:val="auto"/>
          <w:spacing w:val="-5"/>
          <w:u w:val="single"/>
        </w:rPr>
      </w:pPr>
      <w:r w:rsidRPr="006A1472">
        <w:rPr>
          <w:rFonts w:eastAsia="Calibri"/>
          <w:color w:val="auto"/>
          <w:u w:val="single"/>
        </w:rPr>
        <w:t>(1)</w:t>
      </w:r>
      <w:r w:rsidRPr="006A1472">
        <w:rPr>
          <w:rFonts w:eastAsia="Calibri"/>
          <w:color w:val="auto"/>
          <w:spacing w:val="18"/>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specialty</w:t>
      </w:r>
      <w:r w:rsidRPr="006A1472">
        <w:rPr>
          <w:rFonts w:eastAsia="Calibri"/>
          <w:color w:val="auto"/>
          <w:spacing w:val="15"/>
          <w:u w:val="single"/>
        </w:rPr>
        <w:t xml:space="preserve"> </w:t>
      </w:r>
      <w:r w:rsidRPr="006A1472">
        <w:rPr>
          <w:rFonts w:eastAsia="Calibri"/>
          <w:color w:val="auto"/>
          <w:u w:val="single"/>
        </w:rPr>
        <w:t>maintenance</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8"/>
          <w:u w:val="single"/>
        </w:rPr>
        <w:t xml:space="preserve"> </w:t>
      </w:r>
      <w:r w:rsidRPr="006A1472">
        <w:rPr>
          <w:rFonts w:eastAsia="Calibri"/>
          <w:color w:val="auto"/>
          <w:u w:val="single"/>
        </w:rPr>
        <w:t>is</w:t>
      </w:r>
      <w:r w:rsidRPr="006A1472">
        <w:rPr>
          <w:rFonts w:eastAsia="Calibri"/>
          <w:color w:val="auto"/>
          <w:spacing w:val="17"/>
          <w:u w:val="single"/>
        </w:rPr>
        <w:t xml:space="preserve"> </w:t>
      </w:r>
      <w:r w:rsidRPr="006A1472">
        <w:rPr>
          <w:rFonts w:eastAsia="Calibri"/>
          <w:color w:val="auto"/>
          <w:u w:val="single"/>
        </w:rPr>
        <w:t>a</w:t>
      </w:r>
      <w:r w:rsidRPr="006A1472">
        <w:rPr>
          <w:rFonts w:eastAsia="Calibri"/>
          <w:color w:val="auto"/>
          <w:spacing w:val="17"/>
          <w:u w:val="single"/>
        </w:rPr>
        <w:t xml:space="preserve"> </w:t>
      </w:r>
      <w:r w:rsidRPr="006A1472">
        <w:rPr>
          <w:rFonts w:eastAsia="Calibri"/>
          <w:color w:val="auto"/>
          <w:u w:val="single"/>
        </w:rPr>
        <w:t>construction</w:t>
      </w:r>
      <w:r w:rsidRPr="006A1472">
        <w:rPr>
          <w:rFonts w:eastAsia="Calibri"/>
          <w:color w:val="auto"/>
          <w:spacing w:val="19"/>
          <w:u w:val="single"/>
        </w:rPr>
        <w:t xml:space="preserve"> </w:t>
      </w:r>
      <w:r w:rsidRPr="006A1472">
        <w:rPr>
          <w:rFonts w:eastAsia="Calibri"/>
          <w:color w:val="auto"/>
          <w:u w:val="single"/>
        </w:rPr>
        <w:t>project</w:t>
      </w:r>
      <w:r w:rsidRPr="006A1472">
        <w:rPr>
          <w:rFonts w:eastAsia="Calibri"/>
          <w:color w:val="auto"/>
          <w:spacing w:val="16"/>
          <w:u w:val="single"/>
        </w:rPr>
        <w:t xml:space="preserve"> </w:t>
      </w:r>
      <w:r w:rsidRPr="006A1472">
        <w:rPr>
          <w:rFonts w:eastAsia="Calibri"/>
          <w:color w:val="auto"/>
          <w:u w:val="single"/>
        </w:rPr>
        <w:t>for</w:t>
      </w:r>
      <w:r w:rsidRPr="006A1472">
        <w:rPr>
          <w:rFonts w:eastAsia="Calibri"/>
          <w:color w:val="auto"/>
          <w:spacing w:val="18"/>
          <w:u w:val="single"/>
        </w:rPr>
        <w:t xml:space="preserve"> </w:t>
      </w:r>
      <w:r w:rsidRPr="006A1472">
        <w:rPr>
          <w:rFonts w:eastAsia="Calibri"/>
          <w:color w:val="auto"/>
          <w:u w:val="single"/>
        </w:rPr>
        <w:t>the</w:t>
      </w:r>
      <w:r w:rsidRPr="006A1472">
        <w:rPr>
          <w:rFonts w:eastAsia="Calibri"/>
          <w:color w:val="auto"/>
          <w:spacing w:val="16"/>
          <w:u w:val="single"/>
        </w:rPr>
        <w:t xml:space="preserve"> </w:t>
      </w:r>
      <w:r w:rsidRPr="006A1472">
        <w:rPr>
          <w:rFonts w:eastAsia="Calibri"/>
          <w:color w:val="auto"/>
          <w:u w:val="single"/>
        </w:rPr>
        <w:t>maintenance</w:t>
      </w:r>
      <w:r w:rsidRPr="006A1472">
        <w:rPr>
          <w:rFonts w:eastAsia="Calibri"/>
          <w:color w:val="auto"/>
          <w:spacing w:val="17"/>
          <w:u w:val="single"/>
        </w:rPr>
        <w:t xml:space="preserve"> </w:t>
      </w:r>
      <w:r w:rsidRPr="006A1472">
        <w:rPr>
          <w:rFonts w:eastAsia="Calibri"/>
          <w:color w:val="auto"/>
          <w:u w:val="single"/>
        </w:rPr>
        <w:t>of</w:t>
      </w:r>
      <w:r w:rsidRPr="006A1472">
        <w:rPr>
          <w:rFonts w:eastAsia="Calibri"/>
          <w:color w:val="auto"/>
          <w:spacing w:val="19"/>
          <w:u w:val="single"/>
        </w:rPr>
        <w:t xml:space="preserve"> </w:t>
      </w:r>
      <w:r w:rsidRPr="006A1472">
        <w:rPr>
          <w:rFonts w:eastAsia="Calibri"/>
          <w:color w:val="auto"/>
          <w:spacing w:val="-5"/>
          <w:u w:val="single"/>
        </w:rPr>
        <w:t>an</w:t>
      </w:r>
      <w:r w:rsidRPr="006A1472">
        <w:rPr>
          <w:rFonts w:eastAsia="Calibri"/>
          <w:color w:val="auto"/>
          <w:u w:val="single"/>
        </w:rPr>
        <w:t xml:space="preserve"> </w:t>
      </w:r>
      <w:r w:rsidRPr="006A1472">
        <w:rPr>
          <w:rFonts w:eastAsia="Calibri"/>
          <w:color w:val="auto"/>
          <w:spacing w:val="-2"/>
          <w:u w:val="single"/>
        </w:rPr>
        <w:t>existing</w:t>
      </w:r>
      <w:r w:rsidRPr="006A1472">
        <w:rPr>
          <w:rFonts w:eastAsia="Calibri"/>
          <w:color w:val="auto"/>
          <w:spacing w:val="-6"/>
          <w:u w:val="single"/>
        </w:rPr>
        <w:t xml:space="preserve"> </w:t>
      </w:r>
      <w:r w:rsidRPr="006A1472">
        <w:rPr>
          <w:rFonts w:eastAsia="Calibri"/>
          <w:color w:val="auto"/>
          <w:spacing w:val="-2"/>
          <w:u w:val="single"/>
        </w:rPr>
        <w:t>facility with a</w:t>
      </w:r>
      <w:r w:rsidRPr="006A1472">
        <w:rPr>
          <w:rFonts w:eastAsia="Calibri"/>
          <w:color w:val="auto"/>
          <w:spacing w:val="-6"/>
          <w:u w:val="single"/>
        </w:rPr>
        <w:t xml:space="preserve"> </w:t>
      </w:r>
      <w:r w:rsidRPr="006A1472">
        <w:rPr>
          <w:rFonts w:eastAsia="Calibri"/>
          <w:color w:val="auto"/>
          <w:spacing w:val="-2"/>
          <w:u w:val="single"/>
        </w:rPr>
        <w:t>specialty contractor,</w:t>
      </w:r>
      <w:r w:rsidRPr="006A1472">
        <w:rPr>
          <w:rFonts w:eastAsia="Calibri"/>
          <w:color w:val="auto"/>
          <w:spacing w:val="-4"/>
          <w:u w:val="single"/>
        </w:rPr>
        <w:t xml:space="preserve"> </w:t>
      </w:r>
      <w:r>
        <w:rPr>
          <w:rFonts w:eastAsia="Calibri"/>
          <w:color w:val="auto"/>
          <w:spacing w:val="-2"/>
          <w:u w:val="single"/>
        </w:rPr>
        <w:t>including</w:t>
      </w:r>
      <w:r w:rsidR="009113EB">
        <w:rPr>
          <w:rFonts w:eastAsia="Calibri"/>
          <w:color w:val="auto"/>
          <w:spacing w:val="-2"/>
          <w:u w:val="single"/>
        </w:rPr>
        <w:t>,</w:t>
      </w:r>
      <w:r>
        <w:rPr>
          <w:rFonts w:eastAsia="Calibri"/>
          <w:color w:val="auto"/>
          <w:spacing w:val="-2"/>
          <w:u w:val="single"/>
        </w:rPr>
        <w:t xml:space="preserve"> but not limited to</w:t>
      </w:r>
      <w:r w:rsidR="009113EB">
        <w:rPr>
          <w:rFonts w:eastAsia="Calibri"/>
          <w:color w:val="auto"/>
          <w:spacing w:val="-2"/>
          <w:u w:val="single"/>
        </w:rPr>
        <w:t>,</w:t>
      </w:r>
      <w:r w:rsidRPr="006A1472">
        <w:rPr>
          <w:rFonts w:eastAsia="Calibri"/>
          <w:color w:val="auto"/>
          <w:spacing w:val="-8"/>
          <w:u w:val="single"/>
        </w:rPr>
        <w:t xml:space="preserve"> </w:t>
      </w:r>
      <w:r w:rsidRPr="006A1472">
        <w:rPr>
          <w:rFonts w:eastAsia="Calibri"/>
          <w:color w:val="auto"/>
          <w:spacing w:val="-2"/>
          <w:u w:val="single"/>
        </w:rPr>
        <w:t>an</w:t>
      </w:r>
      <w:r w:rsidRPr="006A1472">
        <w:rPr>
          <w:rFonts w:eastAsia="Calibri"/>
          <w:color w:val="auto"/>
          <w:spacing w:val="-3"/>
          <w:u w:val="single"/>
        </w:rPr>
        <w:t xml:space="preserve"> </w:t>
      </w:r>
      <w:r w:rsidRPr="006A1472">
        <w:rPr>
          <w:rFonts w:eastAsia="Calibri"/>
          <w:color w:val="auto"/>
          <w:spacing w:val="-2"/>
          <w:u w:val="single"/>
        </w:rPr>
        <w:t>electrical</w:t>
      </w:r>
      <w:r w:rsidRPr="006A1472">
        <w:rPr>
          <w:rFonts w:eastAsia="Calibri"/>
          <w:color w:val="auto"/>
          <w:spacing w:val="-4"/>
          <w:u w:val="single"/>
        </w:rPr>
        <w:t xml:space="preserve"> </w:t>
      </w:r>
      <w:r w:rsidRPr="006A1472">
        <w:rPr>
          <w:rFonts w:eastAsia="Calibri"/>
          <w:color w:val="auto"/>
          <w:spacing w:val="-2"/>
          <w:u w:val="single"/>
        </w:rPr>
        <w:t>contractor</w:t>
      </w:r>
      <w:r w:rsidRPr="006A1472">
        <w:rPr>
          <w:rFonts w:eastAsia="Calibri"/>
          <w:color w:val="auto"/>
          <w:spacing w:val="-1"/>
          <w:u w:val="single"/>
        </w:rPr>
        <w:t xml:space="preserve"> </w:t>
      </w:r>
      <w:r w:rsidRPr="006A1472">
        <w:rPr>
          <w:rFonts w:eastAsia="Calibri"/>
          <w:color w:val="auto"/>
          <w:spacing w:val="-2"/>
          <w:u w:val="single"/>
        </w:rPr>
        <w:t>or</w:t>
      </w:r>
      <w:r w:rsidRPr="006A1472">
        <w:rPr>
          <w:rFonts w:eastAsia="Calibri"/>
          <w:color w:val="auto"/>
          <w:spacing w:val="-3"/>
          <w:u w:val="single"/>
        </w:rPr>
        <w:t xml:space="preserve"> </w:t>
      </w:r>
      <w:r w:rsidRPr="006A1472">
        <w:rPr>
          <w:rFonts w:eastAsia="Calibri"/>
          <w:color w:val="auto"/>
          <w:spacing w:val="-2"/>
          <w:u w:val="single"/>
        </w:rPr>
        <w:t>plumbing</w:t>
      </w:r>
      <w:r w:rsidRPr="006A1472">
        <w:rPr>
          <w:rFonts w:eastAsia="Calibri"/>
          <w:color w:val="auto"/>
          <w:spacing w:val="-3"/>
          <w:u w:val="single"/>
        </w:rPr>
        <w:t xml:space="preserve"> </w:t>
      </w:r>
      <w:r w:rsidRPr="006A1472">
        <w:rPr>
          <w:rFonts w:eastAsia="Calibri"/>
          <w:color w:val="auto"/>
          <w:spacing w:val="-2"/>
          <w:u w:val="single"/>
        </w:rPr>
        <w:t>contractor;</w:t>
      </w:r>
      <w:r w:rsidRPr="006A1472">
        <w:rPr>
          <w:rFonts w:eastAsia="Calibri"/>
          <w:color w:val="auto"/>
          <w:u w:val="single"/>
        </w:rPr>
        <w:t xml:space="preserve"> </w:t>
      </w:r>
      <w:r w:rsidRPr="006A1472">
        <w:rPr>
          <w:rFonts w:eastAsia="Calibri"/>
          <w:color w:val="auto"/>
          <w:spacing w:val="-5"/>
          <w:u w:val="single"/>
        </w:rPr>
        <w:t>and</w:t>
      </w:r>
    </w:p>
    <w:p w14:paraId="6228E75B" w14:textId="77777777" w:rsidR="00A56EEA" w:rsidRPr="00227F6C" w:rsidRDefault="00A56EEA" w:rsidP="00EE2175">
      <w:pPr>
        <w:ind w:firstLine="720"/>
        <w:jc w:val="both"/>
        <w:rPr>
          <w:rFonts w:eastAsia="Calibri"/>
          <w:color w:val="auto"/>
          <w:u w:val="single"/>
        </w:rPr>
      </w:pPr>
      <w:r w:rsidRPr="006A1472">
        <w:rPr>
          <w:rFonts w:eastAsia="Calibri"/>
          <w:color w:val="auto"/>
          <w:u w:val="single"/>
        </w:rPr>
        <w:t>(2)</w:t>
      </w:r>
      <w:r w:rsidRPr="006A1472">
        <w:rPr>
          <w:rFonts w:eastAsia="Calibri"/>
          <w:color w:val="auto"/>
          <w:spacing w:val="-9"/>
          <w:u w:val="single"/>
        </w:rPr>
        <w:t xml:space="preserve"> </w:t>
      </w:r>
      <w:r w:rsidRPr="006A1472">
        <w:rPr>
          <w:rFonts w:eastAsia="Calibri"/>
          <w:color w:val="auto"/>
          <w:u w:val="single"/>
        </w:rPr>
        <w:t>Parcels</w:t>
      </w:r>
      <w:r w:rsidRPr="006A1472">
        <w:rPr>
          <w:rFonts w:eastAsia="Calibri"/>
          <w:color w:val="auto"/>
          <w:spacing w:val="-9"/>
          <w:u w:val="single"/>
        </w:rPr>
        <w:t xml:space="preserve"> </w:t>
      </w:r>
      <w:r w:rsidRPr="006A1472">
        <w:rPr>
          <w:rFonts w:eastAsia="Calibri"/>
          <w:color w:val="auto"/>
          <w:u w:val="single"/>
        </w:rPr>
        <w:t>are</w:t>
      </w:r>
      <w:r w:rsidRPr="006A1472">
        <w:rPr>
          <w:rFonts w:eastAsia="Calibri"/>
          <w:color w:val="auto"/>
          <w:spacing w:val="-9"/>
          <w:u w:val="single"/>
        </w:rPr>
        <w:t xml:space="preserve"> </w:t>
      </w:r>
      <w:r w:rsidRPr="006A1472">
        <w:rPr>
          <w:rFonts w:eastAsia="Calibri"/>
          <w:color w:val="auto"/>
          <w:u w:val="single"/>
        </w:rPr>
        <w:t>considered</w:t>
      </w:r>
      <w:r w:rsidRPr="006A1472">
        <w:rPr>
          <w:rFonts w:eastAsia="Calibri"/>
          <w:color w:val="auto"/>
          <w:spacing w:val="-7"/>
          <w:u w:val="single"/>
        </w:rPr>
        <w:t xml:space="preserve"> </w:t>
      </w:r>
      <w:r w:rsidRPr="006A1472">
        <w:rPr>
          <w:rFonts w:eastAsia="Calibri"/>
          <w:color w:val="auto"/>
          <w:u w:val="single"/>
        </w:rPr>
        <w:t>contiguous</w:t>
      </w:r>
      <w:r w:rsidRPr="006A1472">
        <w:rPr>
          <w:rFonts w:eastAsia="Calibri"/>
          <w:color w:val="auto"/>
          <w:spacing w:val="-7"/>
          <w:u w:val="single"/>
        </w:rPr>
        <w:t xml:space="preserve"> </w:t>
      </w:r>
      <w:r w:rsidRPr="006A1472">
        <w:rPr>
          <w:rFonts w:eastAsia="Calibri"/>
          <w:color w:val="auto"/>
          <w:u w:val="single"/>
        </w:rPr>
        <w:t>if</w:t>
      </w:r>
      <w:r w:rsidRPr="006A1472">
        <w:rPr>
          <w:rFonts w:eastAsia="Calibri"/>
          <w:color w:val="auto"/>
          <w:spacing w:val="-10"/>
          <w:u w:val="single"/>
        </w:rPr>
        <w:t xml:space="preserve"> </w:t>
      </w:r>
      <w:r w:rsidRPr="006A1472">
        <w:rPr>
          <w:rFonts w:eastAsia="Calibri"/>
          <w:color w:val="auto"/>
          <w:u w:val="single"/>
        </w:rPr>
        <w:t>they</w:t>
      </w:r>
      <w:r w:rsidRPr="006A1472">
        <w:rPr>
          <w:rFonts w:eastAsia="Calibri"/>
          <w:color w:val="auto"/>
          <w:spacing w:val="-9"/>
          <w:u w:val="single"/>
        </w:rPr>
        <w:t xml:space="preserve"> </w:t>
      </w:r>
      <w:r w:rsidRPr="006A1472">
        <w:rPr>
          <w:rFonts w:eastAsia="Calibri"/>
          <w:color w:val="auto"/>
          <w:u w:val="single"/>
        </w:rPr>
        <w:t>would</w:t>
      </w:r>
      <w:r w:rsidRPr="006A1472">
        <w:rPr>
          <w:rFonts w:eastAsia="Calibri"/>
          <w:color w:val="auto"/>
          <w:spacing w:val="-7"/>
          <w:u w:val="single"/>
        </w:rPr>
        <w:t xml:space="preserve"> </w:t>
      </w:r>
      <w:r w:rsidRPr="006A1472">
        <w:rPr>
          <w:rFonts w:eastAsia="Calibri"/>
          <w:color w:val="auto"/>
          <w:u w:val="single"/>
        </w:rPr>
        <w:t>be</w:t>
      </w:r>
      <w:r w:rsidRPr="006A1472">
        <w:rPr>
          <w:rFonts w:eastAsia="Calibri"/>
          <w:color w:val="auto"/>
          <w:spacing w:val="-10"/>
          <w:u w:val="single"/>
        </w:rPr>
        <w:t xml:space="preserve"> </w:t>
      </w:r>
      <w:r w:rsidRPr="006A1472">
        <w:rPr>
          <w:rFonts w:eastAsia="Calibri"/>
          <w:color w:val="auto"/>
          <w:u w:val="single"/>
        </w:rPr>
        <w:t>contiguous</w:t>
      </w:r>
      <w:r w:rsidRPr="006A1472">
        <w:rPr>
          <w:rFonts w:eastAsia="Calibri"/>
          <w:color w:val="auto"/>
          <w:spacing w:val="-9"/>
          <w:u w:val="single"/>
        </w:rPr>
        <w:t xml:space="preserve"> </w:t>
      </w:r>
      <w:r w:rsidRPr="006A1472">
        <w:rPr>
          <w:rFonts w:eastAsia="Calibri"/>
          <w:color w:val="auto"/>
          <w:u w:val="single"/>
        </w:rPr>
        <w:t>but</w:t>
      </w:r>
      <w:r w:rsidRPr="006A1472">
        <w:rPr>
          <w:rFonts w:eastAsia="Calibri"/>
          <w:color w:val="auto"/>
          <w:spacing w:val="-8"/>
          <w:u w:val="single"/>
        </w:rPr>
        <w:t xml:space="preserve"> </w:t>
      </w:r>
      <w:r w:rsidRPr="006A1472">
        <w:rPr>
          <w:rFonts w:eastAsia="Calibri"/>
          <w:color w:val="auto"/>
          <w:u w:val="single"/>
        </w:rPr>
        <w:t>for</w:t>
      </w:r>
      <w:r w:rsidRPr="006A1472">
        <w:rPr>
          <w:rFonts w:eastAsia="Calibri"/>
          <w:color w:val="auto"/>
          <w:spacing w:val="-11"/>
          <w:u w:val="single"/>
        </w:rPr>
        <w:t xml:space="preserve"> </w:t>
      </w:r>
      <w:r w:rsidRPr="006A1472">
        <w:rPr>
          <w:rFonts w:eastAsia="Calibri"/>
          <w:color w:val="auto"/>
          <w:u w:val="single"/>
        </w:rPr>
        <w:t>the</w:t>
      </w:r>
      <w:r w:rsidRPr="006A1472">
        <w:rPr>
          <w:rFonts w:eastAsia="Calibri"/>
          <w:color w:val="auto"/>
          <w:spacing w:val="-7"/>
          <w:u w:val="single"/>
        </w:rPr>
        <w:t xml:space="preserve"> </w:t>
      </w:r>
      <w:r w:rsidRPr="006A1472">
        <w:rPr>
          <w:rFonts w:eastAsia="Calibri"/>
          <w:color w:val="auto"/>
          <w:u w:val="single"/>
        </w:rPr>
        <w:t>existence</w:t>
      </w:r>
      <w:r w:rsidRPr="006A1472">
        <w:rPr>
          <w:rFonts w:eastAsia="Calibri"/>
          <w:color w:val="auto"/>
          <w:spacing w:val="-7"/>
          <w:u w:val="single"/>
        </w:rPr>
        <w:t xml:space="preserve"> </w:t>
      </w:r>
      <w:r w:rsidRPr="006A1472">
        <w:rPr>
          <w:rFonts w:eastAsia="Calibri"/>
          <w:color w:val="auto"/>
          <w:spacing w:val="-5"/>
          <w:u w:val="single"/>
        </w:rPr>
        <w:t>of</w:t>
      </w:r>
      <w:r w:rsidRPr="006A1472">
        <w:rPr>
          <w:rFonts w:eastAsia="Calibri"/>
          <w:color w:val="auto"/>
          <w:u w:val="single"/>
        </w:rPr>
        <w:t xml:space="preserve"> a</w:t>
      </w:r>
      <w:r w:rsidRPr="006A1472">
        <w:rPr>
          <w:rFonts w:eastAsia="Calibri"/>
          <w:color w:val="auto"/>
          <w:spacing w:val="-4"/>
          <w:u w:val="single"/>
        </w:rPr>
        <w:t xml:space="preserve"> </w:t>
      </w:r>
      <w:r w:rsidRPr="006A1472">
        <w:rPr>
          <w:rFonts w:eastAsia="Calibri"/>
          <w:color w:val="auto"/>
          <w:u w:val="single"/>
        </w:rPr>
        <w:t>public</w:t>
      </w:r>
      <w:r w:rsidRPr="006A1472">
        <w:rPr>
          <w:rFonts w:eastAsia="Calibri"/>
          <w:color w:val="auto"/>
          <w:spacing w:val="-2"/>
          <w:u w:val="single"/>
        </w:rPr>
        <w:t xml:space="preserve"> road.</w:t>
      </w:r>
    </w:p>
    <w:p w14:paraId="56407FB9" w14:textId="77777777" w:rsidR="00A56EEA" w:rsidRPr="00210DC1" w:rsidRDefault="00A56EEA" w:rsidP="00EE2175">
      <w:pPr>
        <w:pStyle w:val="SectionHeading"/>
        <w:widowControl/>
        <w:rPr>
          <w:u w:val="single"/>
        </w:rPr>
        <w:sectPr w:rsidR="00A56EEA" w:rsidRPr="00210DC1" w:rsidSect="00A56EEA">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§5-22B-17.  Rulemaking. </w:t>
      </w:r>
    </w:p>
    <w:p w14:paraId="0370CB1B" w14:textId="1777CF49" w:rsidR="00A56EEA" w:rsidRPr="00210DC1" w:rsidRDefault="00A56EEA" w:rsidP="00EE2175">
      <w:pPr>
        <w:pStyle w:val="SectionBody"/>
        <w:widowControl/>
        <w:rPr>
          <w:u w:val="single"/>
        </w:rPr>
      </w:pPr>
      <w:r w:rsidRPr="00210DC1">
        <w:rPr>
          <w:u w:val="single"/>
        </w:rPr>
        <w:t>The Division of Purchasing shall propose rules for legislative approval in accordance with the procedures of §29A-3-1</w:t>
      </w:r>
      <w:r w:rsidR="00EE2175" w:rsidRPr="00EE2175">
        <w:rPr>
          <w:i/>
          <w:u w:val="single"/>
        </w:rPr>
        <w:t xml:space="preserve"> et seq. </w:t>
      </w:r>
      <w:r w:rsidRPr="00210DC1">
        <w:rPr>
          <w:u w:val="single"/>
        </w:rPr>
        <w:t>of this code to develop standardized forms for use in construction manageme</w:t>
      </w:r>
      <w:r w:rsidRPr="00210DC1">
        <w:rPr>
          <w:color w:val="auto"/>
          <w:u w:val="single"/>
        </w:rPr>
        <w:t>nt at-risk</w:t>
      </w:r>
      <w:r w:rsidRPr="00210DC1">
        <w:rPr>
          <w:u w:val="single"/>
        </w:rPr>
        <w:t xml:space="preserve"> contracting.  These forms shall include: </w:t>
      </w:r>
    </w:p>
    <w:p w14:paraId="192C77B1" w14:textId="77777777" w:rsidR="00A56EEA" w:rsidRPr="00210DC1" w:rsidRDefault="00A56EEA" w:rsidP="00EE2175">
      <w:pPr>
        <w:pStyle w:val="SectionBody"/>
        <w:widowControl/>
        <w:rPr>
          <w:u w:val="single"/>
        </w:rPr>
      </w:pPr>
      <w:r w:rsidRPr="00210DC1">
        <w:rPr>
          <w:u w:val="single"/>
        </w:rPr>
        <w:t xml:space="preserve">(1) An offeror required information form; </w:t>
      </w:r>
    </w:p>
    <w:p w14:paraId="59F89392" w14:textId="77777777" w:rsidR="00A56EEA" w:rsidRPr="00210DC1" w:rsidRDefault="00A56EEA" w:rsidP="00EE2175">
      <w:pPr>
        <w:pStyle w:val="SectionBody"/>
        <w:widowControl/>
        <w:rPr>
          <w:u w:val="single"/>
        </w:rPr>
      </w:pPr>
      <w:r w:rsidRPr="00210DC1">
        <w:rPr>
          <w:u w:val="single"/>
        </w:rPr>
        <w:t xml:space="preserve">(2) A signed contract form; and </w:t>
      </w:r>
    </w:p>
    <w:p w14:paraId="304232D0" w14:textId="77777777" w:rsidR="00A56EEA" w:rsidRPr="00210DC1" w:rsidRDefault="00A56EEA" w:rsidP="00EE2175">
      <w:pPr>
        <w:pStyle w:val="SectionBody"/>
        <w:widowControl/>
        <w:rPr>
          <w:u w:val="single"/>
        </w:rPr>
        <w:sectPr w:rsidR="00A56EEA" w:rsidRPr="00210DC1" w:rsidSect="00A56EEA">
          <w:type w:val="continuous"/>
          <w:pgSz w:w="12240" w:h="15840" w:code="1"/>
          <w:pgMar w:top="1440" w:right="1440" w:bottom="1440" w:left="1440" w:header="720" w:footer="720" w:gutter="0"/>
          <w:lnNumType w:countBy="1" w:restart="newSection"/>
          <w:cols w:space="720"/>
          <w:titlePg/>
          <w:docGrid w:linePitch="360"/>
        </w:sectPr>
      </w:pPr>
      <w:r w:rsidRPr="00210DC1">
        <w:rPr>
          <w:u w:val="single"/>
        </w:rPr>
        <w:t xml:space="preserve">(3) A conflict of interest statement form. </w:t>
      </w:r>
    </w:p>
    <w:p w14:paraId="76A4292E" w14:textId="77777777" w:rsidR="00A56EEA" w:rsidRPr="00210DC1" w:rsidRDefault="00A56EEA" w:rsidP="00EE2175">
      <w:pPr>
        <w:pStyle w:val="SectionHeading"/>
        <w:widowControl/>
        <w:rPr>
          <w:u w:val="single"/>
        </w:rPr>
      </w:pPr>
      <w:r w:rsidRPr="00210DC1">
        <w:rPr>
          <w:u w:val="single"/>
        </w:rPr>
        <w:t xml:space="preserve">§5-22B-18.  Reporting. </w:t>
      </w:r>
    </w:p>
    <w:p w14:paraId="12CCBED4" w14:textId="77777777" w:rsidR="00A56EEA" w:rsidRPr="00210DC1" w:rsidRDefault="00A56EEA" w:rsidP="00EE2175">
      <w:pPr>
        <w:pStyle w:val="SectionBody"/>
        <w:widowControl/>
        <w:rPr>
          <w:u w:val="single"/>
        </w:rPr>
      </w:pPr>
      <w:r w:rsidRPr="00210DC1">
        <w:rPr>
          <w:u w:val="single"/>
        </w:rPr>
        <w:t xml:space="preserve">The Division of Purchasing shall report to the Joint Committee on Government and Finance by December 31, 2025, and annually thereafter until the provisions of this article have no further force or effect on the usage of the provisions of this article including, but not limited to: </w:t>
      </w:r>
    </w:p>
    <w:p w14:paraId="53C17AE5" w14:textId="77777777" w:rsidR="00A56EEA" w:rsidRPr="00210DC1" w:rsidRDefault="00A56EEA" w:rsidP="00EE2175">
      <w:pPr>
        <w:pStyle w:val="SectionBody"/>
        <w:widowControl/>
        <w:rPr>
          <w:u w:val="single"/>
        </w:rPr>
      </w:pPr>
      <w:r w:rsidRPr="00210DC1">
        <w:rPr>
          <w:u w:val="single"/>
        </w:rPr>
        <w:t>(</w:t>
      </w:r>
      <w:r>
        <w:rPr>
          <w:u w:val="single"/>
        </w:rPr>
        <w:t>1</w:t>
      </w:r>
      <w:r w:rsidRPr="00210DC1">
        <w:rPr>
          <w:u w:val="single"/>
        </w:rPr>
        <w:t xml:space="preserve">) The number of contracts processed as a construction manager at-risk contract during that year; </w:t>
      </w:r>
    </w:p>
    <w:p w14:paraId="40947FA7" w14:textId="469AC96A" w:rsidR="00A56EEA" w:rsidRPr="00210DC1" w:rsidRDefault="00A56EEA" w:rsidP="00EE2175">
      <w:pPr>
        <w:pStyle w:val="SectionBody"/>
        <w:widowControl/>
        <w:rPr>
          <w:u w:val="single"/>
        </w:rPr>
      </w:pPr>
      <w:r w:rsidRPr="00210DC1">
        <w:rPr>
          <w:u w:val="single"/>
        </w:rPr>
        <w:t>(</w:t>
      </w:r>
      <w:r>
        <w:rPr>
          <w:u w:val="single"/>
        </w:rPr>
        <w:t>2</w:t>
      </w:r>
      <w:r w:rsidRPr="00210DC1">
        <w:rPr>
          <w:u w:val="single"/>
        </w:rPr>
        <w:t>) The number of contracts that could have been processed as a construction manager at-risk contract but were processed instead pursuant to the provisions of §5-22-1</w:t>
      </w:r>
      <w:r w:rsidR="00EE2175" w:rsidRPr="00EE2175">
        <w:rPr>
          <w:i/>
          <w:u w:val="single"/>
        </w:rPr>
        <w:t xml:space="preserve"> et seq. </w:t>
      </w:r>
      <w:r w:rsidRPr="00210DC1">
        <w:rPr>
          <w:u w:val="single"/>
        </w:rPr>
        <w:t>of this code</w:t>
      </w:r>
      <w:r w:rsidRPr="00210DC1">
        <w:rPr>
          <w:i/>
          <w:iCs/>
          <w:u w:val="single"/>
        </w:rPr>
        <w:t>;</w:t>
      </w:r>
    </w:p>
    <w:p w14:paraId="1BF2090E" w14:textId="77777777" w:rsidR="00A56EEA" w:rsidRPr="00210DC1" w:rsidRDefault="00A56EEA" w:rsidP="00EE2175">
      <w:pPr>
        <w:pStyle w:val="SectionBody"/>
        <w:widowControl/>
        <w:rPr>
          <w:u w:val="single"/>
        </w:rPr>
      </w:pPr>
      <w:r w:rsidRPr="00210DC1">
        <w:rPr>
          <w:u w:val="single"/>
        </w:rPr>
        <w:lastRenderedPageBreak/>
        <w:t>(</w:t>
      </w:r>
      <w:r>
        <w:rPr>
          <w:u w:val="single"/>
        </w:rPr>
        <w:t>3</w:t>
      </w:r>
      <w:r w:rsidRPr="00210DC1">
        <w:rPr>
          <w:u w:val="single"/>
        </w:rPr>
        <w:t xml:space="preserve">) A list of state entities or subdivisions of the state that have awarded contracts pursuant to the provisions of this article; </w:t>
      </w:r>
    </w:p>
    <w:p w14:paraId="2F521A54" w14:textId="77777777" w:rsidR="00A56EEA" w:rsidRPr="00210DC1" w:rsidRDefault="00A56EEA" w:rsidP="00EE2175">
      <w:pPr>
        <w:pStyle w:val="SectionBody"/>
        <w:widowControl/>
        <w:rPr>
          <w:u w:val="single"/>
        </w:rPr>
      </w:pPr>
      <w:r w:rsidRPr="00210DC1">
        <w:rPr>
          <w:u w:val="single"/>
        </w:rPr>
        <w:t>(</w:t>
      </w:r>
      <w:r>
        <w:rPr>
          <w:u w:val="single"/>
        </w:rPr>
        <w:t>4</w:t>
      </w:r>
      <w:r w:rsidRPr="00210DC1">
        <w:rPr>
          <w:u w:val="single"/>
        </w:rPr>
        <w:t>) Any suggested changes to this article to make the process of construction manager at-risk contracts more useful and effective; and</w:t>
      </w:r>
    </w:p>
    <w:p w14:paraId="7BC8E3DA" w14:textId="77777777" w:rsidR="00A56EEA" w:rsidRPr="00210DC1" w:rsidRDefault="00A56EEA" w:rsidP="00EE2175">
      <w:pPr>
        <w:pStyle w:val="SectionBody"/>
        <w:widowControl/>
        <w:rPr>
          <w:u w:val="single"/>
        </w:rPr>
      </w:pPr>
      <w:r w:rsidRPr="00210DC1">
        <w:rPr>
          <w:u w:val="single"/>
        </w:rPr>
        <w:t>(</w:t>
      </w:r>
      <w:r>
        <w:rPr>
          <w:u w:val="single"/>
        </w:rPr>
        <w:t>5</w:t>
      </w:r>
      <w:r w:rsidRPr="00210DC1">
        <w:rPr>
          <w:u w:val="single"/>
        </w:rPr>
        <w:t xml:space="preserve">) Any other information that the Division of Purchasing finds informative and probative. </w:t>
      </w:r>
    </w:p>
    <w:p w14:paraId="64DA0C24" w14:textId="77777777" w:rsidR="00A56EEA" w:rsidRPr="002608F3" w:rsidRDefault="00A56EEA" w:rsidP="00EE2175">
      <w:pPr>
        <w:pStyle w:val="SectionHeading"/>
        <w:widowControl/>
        <w:rPr>
          <w:color w:val="auto"/>
          <w:u w:val="single"/>
        </w:rPr>
        <w:sectPr w:rsidR="00A56EEA" w:rsidRPr="002608F3" w:rsidSect="00A56EEA">
          <w:type w:val="continuous"/>
          <w:pgSz w:w="12240" w:h="15840" w:code="1"/>
          <w:pgMar w:top="1440" w:right="1440" w:bottom="1440" w:left="1440" w:header="720" w:footer="720" w:gutter="0"/>
          <w:lnNumType w:countBy="1" w:restart="newSection"/>
          <w:cols w:space="720"/>
          <w:titlePg/>
          <w:docGrid w:linePitch="360"/>
        </w:sectPr>
      </w:pPr>
      <w:r w:rsidRPr="002608F3">
        <w:rPr>
          <w:u w:val="single"/>
        </w:rPr>
        <w:t>§5-22B-19. Sunset date.</w:t>
      </w:r>
    </w:p>
    <w:p w14:paraId="2DCADC26" w14:textId="2B14018D" w:rsidR="00E831B3" w:rsidRDefault="00A56EEA" w:rsidP="00EE2175">
      <w:pPr>
        <w:pStyle w:val="SectionBody"/>
        <w:widowControl/>
      </w:pPr>
      <w:r w:rsidRPr="00210DC1">
        <w:rPr>
          <w:u w:val="single"/>
        </w:rPr>
        <w:t>This article shall have no further force or effect and no construction manager at risk contract shall be authorized on or after July 1, 2030, unless further reenacted by the Legislature.</w:t>
      </w:r>
    </w:p>
    <w:sectPr w:rsidR="00E831B3" w:rsidSect="00A56E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91BC" w14:textId="77777777" w:rsidR="00AC33F6" w:rsidRPr="00B844FE" w:rsidRDefault="00AC33F6" w:rsidP="00B844FE">
      <w:r>
        <w:separator/>
      </w:r>
    </w:p>
  </w:endnote>
  <w:endnote w:type="continuationSeparator" w:id="0">
    <w:p w14:paraId="123A40C6" w14:textId="77777777" w:rsidR="00AC33F6" w:rsidRPr="00B844FE" w:rsidRDefault="00AC33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84E2" w14:textId="77777777" w:rsidR="00A56EEA" w:rsidRDefault="00A56EEA" w:rsidP="00F050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1DB622" w14:textId="77777777" w:rsidR="00A56EEA" w:rsidRPr="00A56EEA" w:rsidRDefault="00A56EEA" w:rsidP="00A5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BB39" w14:textId="77777777" w:rsidR="00A56EEA" w:rsidRDefault="00A56EEA" w:rsidP="00F050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437AE2" w14:textId="77777777" w:rsidR="00A56EEA" w:rsidRPr="00A56EEA" w:rsidRDefault="00A56EEA" w:rsidP="00A56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0202" w14:textId="77777777" w:rsidR="00A56EEA" w:rsidRPr="00A56EEA" w:rsidRDefault="00A56EEA" w:rsidP="00A5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4DD1" w14:textId="77777777" w:rsidR="00AC33F6" w:rsidRPr="00B844FE" w:rsidRDefault="00AC33F6" w:rsidP="00B844FE">
      <w:r>
        <w:separator/>
      </w:r>
    </w:p>
  </w:footnote>
  <w:footnote w:type="continuationSeparator" w:id="0">
    <w:p w14:paraId="350CEEC7" w14:textId="77777777" w:rsidR="00AC33F6" w:rsidRPr="00B844FE" w:rsidRDefault="00AC33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266" w14:textId="77777777" w:rsidR="00A56EEA" w:rsidRPr="00A56EEA" w:rsidRDefault="00A56EEA" w:rsidP="00A56EEA">
    <w:pPr>
      <w:pStyle w:val="Header"/>
    </w:pPr>
    <w:r>
      <w:t>CS for CS for SB 587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DE59" w14:textId="77777777" w:rsidR="00A56EEA" w:rsidRPr="00A56EEA" w:rsidRDefault="00A56EEA" w:rsidP="00A56EEA">
    <w:pPr>
      <w:pStyle w:val="Header"/>
    </w:pPr>
    <w:r>
      <w:t>CS for CS for SB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B355" w14:textId="77777777" w:rsidR="00A56EEA" w:rsidRPr="00A56EEA" w:rsidRDefault="00A56EEA" w:rsidP="00A56EEA">
    <w:pPr>
      <w:pStyle w:val="Header"/>
    </w:pPr>
    <w:r>
      <w:t>CS for CS for SB 587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7C" w14:textId="77777777" w:rsidR="00A56EEA" w:rsidRPr="00A56EEA" w:rsidRDefault="00A56EEA" w:rsidP="00A56EEA">
    <w:pPr>
      <w:pStyle w:val="Header"/>
    </w:pPr>
    <w:r>
      <w:t>CS for CS for SB 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A07"/>
    <w:multiLevelType w:val="hybridMultilevel"/>
    <w:tmpl w:val="6524987A"/>
    <w:lvl w:ilvl="0" w:tplc="2BBAD3A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E62017A">
      <w:numFmt w:val="bullet"/>
      <w:lvlText w:val="•"/>
      <w:lvlJc w:val="left"/>
      <w:pPr>
        <w:ind w:left="2316" w:hanging="1203"/>
      </w:pPr>
      <w:rPr>
        <w:rFonts w:hint="default"/>
        <w:lang w:val="en-US" w:eastAsia="en-US" w:bidi="ar-SA"/>
      </w:rPr>
    </w:lvl>
    <w:lvl w:ilvl="2" w:tplc="F4C493B6">
      <w:numFmt w:val="bullet"/>
      <w:lvlText w:val="•"/>
      <w:lvlJc w:val="left"/>
      <w:pPr>
        <w:ind w:left="3192" w:hanging="1203"/>
      </w:pPr>
      <w:rPr>
        <w:rFonts w:hint="default"/>
        <w:lang w:val="en-US" w:eastAsia="en-US" w:bidi="ar-SA"/>
      </w:rPr>
    </w:lvl>
    <w:lvl w:ilvl="3" w:tplc="35B6D6E4">
      <w:numFmt w:val="bullet"/>
      <w:lvlText w:val="•"/>
      <w:lvlJc w:val="left"/>
      <w:pPr>
        <w:ind w:left="4068" w:hanging="1203"/>
      </w:pPr>
      <w:rPr>
        <w:rFonts w:hint="default"/>
        <w:lang w:val="en-US" w:eastAsia="en-US" w:bidi="ar-SA"/>
      </w:rPr>
    </w:lvl>
    <w:lvl w:ilvl="4" w:tplc="7EE0FD62">
      <w:numFmt w:val="bullet"/>
      <w:lvlText w:val="•"/>
      <w:lvlJc w:val="left"/>
      <w:pPr>
        <w:ind w:left="4944" w:hanging="1203"/>
      </w:pPr>
      <w:rPr>
        <w:rFonts w:hint="default"/>
        <w:lang w:val="en-US" w:eastAsia="en-US" w:bidi="ar-SA"/>
      </w:rPr>
    </w:lvl>
    <w:lvl w:ilvl="5" w:tplc="6040CE78">
      <w:numFmt w:val="bullet"/>
      <w:lvlText w:val="•"/>
      <w:lvlJc w:val="left"/>
      <w:pPr>
        <w:ind w:left="5820" w:hanging="1203"/>
      </w:pPr>
      <w:rPr>
        <w:rFonts w:hint="default"/>
        <w:lang w:val="en-US" w:eastAsia="en-US" w:bidi="ar-SA"/>
      </w:rPr>
    </w:lvl>
    <w:lvl w:ilvl="6" w:tplc="76F03A90">
      <w:numFmt w:val="bullet"/>
      <w:lvlText w:val="•"/>
      <w:lvlJc w:val="left"/>
      <w:pPr>
        <w:ind w:left="6696" w:hanging="1203"/>
      </w:pPr>
      <w:rPr>
        <w:rFonts w:hint="default"/>
        <w:lang w:val="en-US" w:eastAsia="en-US" w:bidi="ar-SA"/>
      </w:rPr>
    </w:lvl>
    <w:lvl w:ilvl="7" w:tplc="143200BC">
      <w:numFmt w:val="bullet"/>
      <w:lvlText w:val="•"/>
      <w:lvlJc w:val="left"/>
      <w:pPr>
        <w:ind w:left="7572" w:hanging="1203"/>
      </w:pPr>
      <w:rPr>
        <w:rFonts w:hint="default"/>
        <w:lang w:val="en-US" w:eastAsia="en-US" w:bidi="ar-SA"/>
      </w:rPr>
    </w:lvl>
    <w:lvl w:ilvl="8" w:tplc="7108B3BC">
      <w:numFmt w:val="bullet"/>
      <w:lvlText w:val="•"/>
      <w:lvlJc w:val="left"/>
      <w:pPr>
        <w:ind w:left="8448" w:hanging="1203"/>
      </w:pPr>
      <w:rPr>
        <w:rFonts w:hint="default"/>
        <w:lang w:val="en-US" w:eastAsia="en-US" w:bidi="ar-SA"/>
      </w:rPr>
    </w:lvl>
  </w:abstractNum>
  <w:abstractNum w:abstractNumId="1" w15:restartNumberingAfterBreak="0">
    <w:nsid w:val="1E304C8E"/>
    <w:multiLevelType w:val="hybridMultilevel"/>
    <w:tmpl w:val="8188D8A2"/>
    <w:lvl w:ilvl="0" w:tplc="D1B4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01763"/>
    <w:multiLevelType w:val="hybridMultilevel"/>
    <w:tmpl w:val="EEAE4E40"/>
    <w:lvl w:ilvl="0" w:tplc="5D86600C">
      <w:start w:val="15"/>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399CA102">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4A10B44C">
      <w:start w:val="1"/>
      <w:numFmt w:val="decimal"/>
      <w:lvlText w:val="%3"/>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3" w:tplc="6F66FA94">
      <w:start w:val="1"/>
      <w:numFmt w:val="decimal"/>
      <w:lvlText w:val="%4"/>
      <w:lvlJc w:val="left"/>
      <w:pPr>
        <w:ind w:left="1440" w:hanging="1203"/>
      </w:pPr>
      <w:rPr>
        <w:rFonts w:ascii="Arial" w:eastAsia="Arial" w:hAnsi="Arial" w:cs="Arial" w:hint="default"/>
        <w:b w:val="0"/>
        <w:bCs w:val="0"/>
        <w:i w:val="0"/>
        <w:iCs w:val="0"/>
        <w:spacing w:val="0"/>
        <w:w w:val="100"/>
        <w:sz w:val="22"/>
        <w:szCs w:val="22"/>
        <w:lang w:val="en-US" w:eastAsia="en-US" w:bidi="ar-SA"/>
      </w:rPr>
    </w:lvl>
    <w:lvl w:ilvl="4" w:tplc="97448E4A">
      <w:numFmt w:val="bullet"/>
      <w:lvlText w:val="•"/>
      <w:lvlJc w:val="left"/>
      <w:pPr>
        <w:ind w:left="4944" w:hanging="1203"/>
      </w:pPr>
      <w:rPr>
        <w:rFonts w:hint="default"/>
        <w:lang w:val="en-US" w:eastAsia="en-US" w:bidi="ar-SA"/>
      </w:rPr>
    </w:lvl>
    <w:lvl w:ilvl="5" w:tplc="28B654C8">
      <w:numFmt w:val="bullet"/>
      <w:lvlText w:val="•"/>
      <w:lvlJc w:val="left"/>
      <w:pPr>
        <w:ind w:left="5820" w:hanging="1203"/>
      </w:pPr>
      <w:rPr>
        <w:rFonts w:hint="default"/>
        <w:lang w:val="en-US" w:eastAsia="en-US" w:bidi="ar-SA"/>
      </w:rPr>
    </w:lvl>
    <w:lvl w:ilvl="6" w:tplc="D2C4601C">
      <w:numFmt w:val="bullet"/>
      <w:lvlText w:val="•"/>
      <w:lvlJc w:val="left"/>
      <w:pPr>
        <w:ind w:left="6696" w:hanging="1203"/>
      </w:pPr>
      <w:rPr>
        <w:rFonts w:hint="default"/>
        <w:lang w:val="en-US" w:eastAsia="en-US" w:bidi="ar-SA"/>
      </w:rPr>
    </w:lvl>
    <w:lvl w:ilvl="7" w:tplc="A35ED602">
      <w:numFmt w:val="bullet"/>
      <w:lvlText w:val="•"/>
      <w:lvlJc w:val="left"/>
      <w:pPr>
        <w:ind w:left="7572" w:hanging="1203"/>
      </w:pPr>
      <w:rPr>
        <w:rFonts w:hint="default"/>
        <w:lang w:val="en-US" w:eastAsia="en-US" w:bidi="ar-SA"/>
      </w:rPr>
    </w:lvl>
    <w:lvl w:ilvl="8" w:tplc="A25042FA">
      <w:numFmt w:val="bullet"/>
      <w:lvlText w:val="•"/>
      <w:lvlJc w:val="left"/>
      <w:pPr>
        <w:ind w:left="8448" w:hanging="1203"/>
      </w:pPr>
      <w:rPr>
        <w:rFonts w:hint="default"/>
        <w:lang w:val="en-US" w:eastAsia="en-US" w:bidi="ar-SA"/>
      </w:rPr>
    </w:lvl>
  </w:abstractNum>
  <w:abstractNum w:abstractNumId="3" w15:restartNumberingAfterBreak="0">
    <w:nsid w:val="23AF3153"/>
    <w:multiLevelType w:val="hybridMultilevel"/>
    <w:tmpl w:val="745A3C7A"/>
    <w:lvl w:ilvl="0" w:tplc="7E366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B1952"/>
    <w:multiLevelType w:val="hybridMultilevel"/>
    <w:tmpl w:val="44BC5A9C"/>
    <w:lvl w:ilvl="0" w:tplc="6FD47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7D6544"/>
    <w:multiLevelType w:val="hybridMultilevel"/>
    <w:tmpl w:val="13588350"/>
    <w:lvl w:ilvl="0" w:tplc="A4EA4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F19CD"/>
    <w:multiLevelType w:val="hybridMultilevel"/>
    <w:tmpl w:val="0D028244"/>
    <w:lvl w:ilvl="0" w:tplc="01CA10AA">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C08AFC7C">
      <w:numFmt w:val="bullet"/>
      <w:lvlText w:val="•"/>
      <w:lvlJc w:val="left"/>
      <w:pPr>
        <w:ind w:left="2316" w:hanging="1203"/>
      </w:pPr>
      <w:rPr>
        <w:rFonts w:hint="default"/>
        <w:lang w:val="en-US" w:eastAsia="en-US" w:bidi="ar-SA"/>
      </w:rPr>
    </w:lvl>
    <w:lvl w:ilvl="2" w:tplc="E976E364">
      <w:numFmt w:val="bullet"/>
      <w:lvlText w:val="•"/>
      <w:lvlJc w:val="left"/>
      <w:pPr>
        <w:ind w:left="3192" w:hanging="1203"/>
      </w:pPr>
      <w:rPr>
        <w:rFonts w:hint="default"/>
        <w:lang w:val="en-US" w:eastAsia="en-US" w:bidi="ar-SA"/>
      </w:rPr>
    </w:lvl>
    <w:lvl w:ilvl="3" w:tplc="0C208FA0">
      <w:numFmt w:val="bullet"/>
      <w:lvlText w:val="•"/>
      <w:lvlJc w:val="left"/>
      <w:pPr>
        <w:ind w:left="4068" w:hanging="1203"/>
      </w:pPr>
      <w:rPr>
        <w:rFonts w:hint="default"/>
        <w:lang w:val="en-US" w:eastAsia="en-US" w:bidi="ar-SA"/>
      </w:rPr>
    </w:lvl>
    <w:lvl w:ilvl="4" w:tplc="95AA25BC">
      <w:numFmt w:val="bullet"/>
      <w:lvlText w:val="•"/>
      <w:lvlJc w:val="left"/>
      <w:pPr>
        <w:ind w:left="4944" w:hanging="1203"/>
      </w:pPr>
      <w:rPr>
        <w:rFonts w:hint="default"/>
        <w:lang w:val="en-US" w:eastAsia="en-US" w:bidi="ar-SA"/>
      </w:rPr>
    </w:lvl>
    <w:lvl w:ilvl="5" w:tplc="1C36A0FA">
      <w:numFmt w:val="bullet"/>
      <w:lvlText w:val="•"/>
      <w:lvlJc w:val="left"/>
      <w:pPr>
        <w:ind w:left="5820" w:hanging="1203"/>
      </w:pPr>
      <w:rPr>
        <w:rFonts w:hint="default"/>
        <w:lang w:val="en-US" w:eastAsia="en-US" w:bidi="ar-SA"/>
      </w:rPr>
    </w:lvl>
    <w:lvl w:ilvl="6" w:tplc="0C78B868">
      <w:numFmt w:val="bullet"/>
      <w:lvlText w:val="•"/>
      <w:lvlJc w:val="left"/>
      <w:pPr>
        <w:ind w:left="6696" w:hanging="1203"/>
      </w:pPr>
      <w:rPr>
        <w:rFonts w:hint="default"/>
        <w:lang w:val="en-US" w:eastAsia="en-US" w:bidi="ar-SA"/>
      </w:rPr>
    </w:lvl>
    <w:lvl w:ilvl="7" w:tplc="19588ABA">
      <w:numFmt w:val="bullet"/>
      <w:lvlText w:val="•"/>
      <w:lvlJc w:val="left"/>
      <w:pPr>
        <w:ind w:left="7572" w:hanging="1203"/>
      </w:pPr>
      <w:rPr>
        <w:rFonts w:hint="default"/>
        <w:lang w:val="en-US" w:eastAsia="en-US" w:bidi="ar-SA"/>
      </w:rPr>
    </w:lvl>
    <w:lvl w:ilvl="8" w:tplc="74BCED8A">
      <w:numFmt w:val="bullet"/>
      <w:lvlText w:val="•"/>
      <w:lvlJc w:val="left"/>
      <w:pPr>
        <w:ind w:left="8448" w:hanging="1203"/>
      </w:pPr>
      <w:rPr>
        <w:rFonts w:hint="default"/>
        <w:lang w:val="en-US" w:eastAsia="en-US" w:bidi="ar-SA"/>
      </w:rPr>
    </w:lvl>
  </w:abstractNum>
  <w:abstractNum w:abstractNumId="7" w15:restartNumberingAfterBreak="0">
    <w:nsid w:val="42114B8D"/>
    <w:multiLevelType w:val="hybridMultilevel"/>
    <w:tmpl w:val="8BD01156"/>
    <w:lvl w:ilvl="0" w:tplc="8500F266">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A0606A"/>
    <w:multiLevelType w:val="hybridMultilevel"/>
    <w:tmpl w:val="06B0D4A8"/>
    <w:lvl w:ilvl="0" w:tplc="DEE6D81A">
      <w:start w:val="17"/>
      <w:numFmt w:val="decimal"/>
      <w:lvlText w:val="%1"/>
      <w:lvlJc w:val="left"/>
      <w:pPr>
        <w:ind w:left="1440" w:hanging="1326"/>
      </w:pPr>
      <w:rPr>
        <w:rFonts w:ascii="Arial" w:eastAsia="Arial" w:hAnsi="Arial" w:cs="Arial" w:hint="default"/>
        <w:b w:val="0"/>
        <w:bCs w:val="0"/>
        <w:i w:val="0"/>
        <w:iCs w:val="0"/>
        <w:spacing w:val="-1"/>
        <w:w w:val="100"/>
        <w:sz w:val="22"/>
        <w:szCs w:val="22"/>
        <w:lang w:val="en-US" w:eastAsia="en-US" w:bidi="ar-SA"/>
      </w:rPr>
    </w:lvl>
    <w:lvl w:ilvl="1" w:tplc="19D0A068">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36303B1C">
      <w:start w:val="1"/>
      <w:numFmt w:val="decimal"/>
      <w:lvlText w:val="%3"/>
      <w:lvlJc w:val="left"/>
      <w:pPr>
        <w:ind w:left="1440" w:hanging="1203"/>
      </w:pPr>
      <w:rPr>
        <w:rFonts w:ascii="Arial" w:eastAsia="Arial" w:hAnsi="Arial" w:cs="Arial" w:hint="default"/>
        <w:b w:val="0"/>
        <w:bCs w:val="0"/>
        <w:i w:val="0"/>
        <w:iCs w:val="0"/>
        <w:spacing w:val="0"/>
        <w:w w:val="100"/>
        <w:sz w:val="22"/>
        <w:szCs w:val="22"/>
        <w:lang w:val="en-US" w:eastAsia="en-US" w:bidi="ar-SA"/>
      </w:rPr>
    </w:lvl>
    <w:lvl w:ilvl="3" w:tplc="17D0E3DE">
      <w:numFmt w:val="bullet"/>
      <w:lvlText w:val="•"/>
      <w:lvlJc w:val="left"/>
      <w:pPr>
        <w:ind w:left="4068" w:hanging="1203"/>
      </w:pPr>
      <w:rPr>
        <w:rFonts w:hint="default"/>
        <w:lang w:val="en-US" w:eastAsia="en-US" w:bidi="ar-SA"/>
      </w:rPr>
    </w:lvl>
    <w:lvl w:ilvl="4" w:tplc="5DD04862">
      <w:numFmt w:val="bullet"/>
      <w:lvlText w:val="•"/>
      <w:lvlJc w:val="left"/>
      <w:pPr>
        <w:ind w:left="4944" w:hanging="1203"/>
      </w:pPr>
      <w:rPr>
        <w:rFonts w:hint="default"/>
        <w:lang w:val="en-US" w:eastAsia="en-US" w:bidi="ar-SA"/>
      </w:rPr>
    </w:lvl>
    <w:lvl w:ilvl="5" w:tplc="4F12BEA2">
      <w:numFmt w:val="bullet"/>
      <w:lvlText w:val="•"/>
      <w:lvlJc w:val="left"/>
      <w:pPr>
        <w:ind w:left="5820" w:hanging="1203"/>
      </w:pPr>
      <w:rPr>
        <w:rFonts w:hint="default"/>
        <w:lang w:val="en-US" w:eastAsia="en-US" w:bidi="ar-SA"/>
      </w:rPr>
    </w:lvl>
    <w:lvl w:ilvl="6" w:tplc="D354FF5C">
      <w:numFmt w:val="bullet"/>
      <w:lvlText w:val="•"/>
      <w:lvlJc w:val="left"/>
      <w:pPr>
        <w:ind w:left="6696" w:hanging="1203"/>
      </w:pPr>
      <w:rPr>
        <w:rFonts w:hint="default"/>
        <w:lang w:val="en-US" w:eastAsia="en-US" w:bidi="ar-SA"/>
      </w:rPr>
    </w:lvl>
    <w:lvl w:ilvl="7" w:tplc="2CF2CBFC">
      <w:numFmt w:val="bullet"/>
      <w:lvlText w:val="•"/>
      <w:lvlJc w:val="left"/>
      <w:pPr>
        <w:ind w:left="7572" w:hanging="1203"/>
      </w:pPr>
      <w:rPr>
        <w:rFonts w:hint="default"/>
        <w:lang w:val="en-US" w:eastAsia="en-US" w:bidi="ar-SA"/>
      </w:rPr>
    </w:lvl>
    <w:lvl w:ilvl="8" w:tplc="34E24248">
      <w:numFmt w:val="bullet"/>
      <w:lvlText w:val="•"/>
      <w:lvlJc w:val="left"/>
      <w:pPr>
        <w:ind w:left="8448" w:hanging="1203"/>
      </w:pPr>
      <w:rPr>
        <w:rFonts w:hint="default"/>
        <w:lang w:val="en-US" w:eastAsia="en-US" w:bidi="ar-SA"/>
      </w:rPr>
    </w:lvl>
  </w:abstractNum>
  <w:abstractNum w:abstractNumId="9" w15:restartNumberingAfterBreak="0">
    <w:nsid w:val="44F52C5B"/>
    <w:multiLevelType w:val="hybridMultilevel"/>
    <w:tmpl w:val="C15A4BF8"/>
    <w:lvl w:ilvl="0" w:tplc="B792DC8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5CEAD34E">
      <w:start w:val="1"/>
      <w:numFmt w:val="decimal"/>
      <w:lvlText w:val="%2"/>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2" w:tplc="0B5874B4">
      <w:numFmt w:val="bullet"/>
      <w:lvlText w:val="•"/>
      <w:lvlJc w:val="left"/>
      <w:pPr>
        <w:ind w:left="3192" w:hanging="1203"/>
      </w:pPr>
      <w:rPr>
        <w:rFonts w:hint="default"/>
        <w:lang w:val="en-US" w:eastAsia="en-US" w:bidi="ar-SA"/>
      </w:rPr>
    </w:lvl>
    <w:lvl w:ilvl="3" w:tplc="9FDE9820">
      <w:numFmt w:val="bullet"/>
      <w:lvlText w:val="•"/>
      <w:lvlJc w:val="left"/>
      <w:pPr>
        <w:ind w:left="4068" w:hanging="1203"/>
      </w:pPr>
      <w:rPr>
        <w:rFonts w:hint="default"/>
        <w:lang w:val="en-US" w:eastAsia="en-US" w:bidi="ar-SA"/>
      </w:rPr>
    </w:lvl>
    <w:lvl w:ilvl="4" w:tplc="7CD2E3CA">
      <w:numFmt w:val="bullet"/>
      <w:lvlText w:val="•"/>
      <w:lvlJc w:val="left"/>
      <w:pPr>
        <w:ind w:left="4944" w:hanging="1203"/>
      </w:pPr>
      <w:rPr>
        <w:rFonts w:hint="default"/>
        <w:lang w:val="en-US" w:eastAsia="en-US" w:bidi="ar-SA"/>
      </w:rPr>
    </w:lvl>
    <w:lvl w:ilvl="5" w:tplc="4F364BB8">
      <w:numFmt w:val="bullet"/>
      <w:lvlText w:val="•"/>
      <w:lvlJc w:val="left"/>
      <w:pPr>
        <w:ind w:left="5820" w:hanging="1203"/>
      </w:pPr>
      <w:rPr>
        <w:rFonts w:hint="default"/>
        <w:lang w:val="en-US" w:eastAsia="en-US" w:bidi="ar-SA"/>
      </w:rPr>
    </w:lvl>
    <w:lvl w:ilvl="6" w:tplc="64FC97AA">
      <w:numFmt w:val="bullet"/>
      <w:lvlText w:val="•"/>
      <w:lvlJc w:val="left"/>
      <w:pPr>
        <w:ind w:left="6696" w:hanging="1203"/>
      </w:pPr>
      <w:rPr>
        <w:rFonts w:hint="default"/>
        <w:lang w:val="en-US" w:eastAsia="en-US" w:bidi="ar-SA"/>
      </w:rPr>
    </w:lvl>
    <w:lvl w:ilvl="7" w:tplc="C024AE62">
      <w:numFmt w:val="bullet"/>
      <w:lvlText w:val="•"/>
      <w:lvlJc w:val="left"/>
      <w:pPr>
        <w:ind w:left="7572" w:hanging="1203"/>
      </w:pPr>
      <w:rPr>
        <w:rFonts w:hint="default"/>
        <w:lang w:val="en-US" w:eastAsia="en-US" w:bidi="ar-SA"/>
      </w:rPr>
    </w:lvl>
    <w:lvl w:ilvl="8" w:tplc="5B3A3622">
      <w:numFmt w:val="bullet"/>
      <w:lvlText w:val="•"/>
      <w:lvlJc w:val="left"/>
      <w:pPr>
        <w:ind w:left="8448" w:hanging="1203"/>
      </w:pPr>
      <w:rPr>
        <w:rFonts w:hint="default"/>
        <w:lang w:val="en-US" w:eastAsia="en-US" w:bidi="ar-SA"/>
      </w:rPr>
    </w:lvl>
  </w:abstractNum>
  <w:abstractNum w:abstractNumId="10" w15:restartNumberingAfterBreak="0">
    <w:nsid w:val="4CD249B4"/>
    <w:multiLevelType w:val="hybridMultilevel"/>
    <w:tmpl w:val="6824B386"/>
    <w:lvl w:ilvl="0" w:tplc="AD7ACD80">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39A01CCE">
      <w:numFmt w:val="bullet"/>
      <w:lvlText w:val="•"/>
      <w:lvlJc w:val="left"/>
      <w:pPr>
        <w:ind w:left="2316" w:hanging="1203"/>
      </w:pPr>
      <w:rPr>
        <w:rFonts w:hint="default"/>
        <w:lang w:val="en-US" w:eastAsia="en-US" w:bidi="ar-SA"/>
      </w:rPr>
    </w:lvl>
    <w:lvl w:ilvl="2" w:tplc="83329940">
      <w:numFmt w:val="bullet"/>
      <w:lvlText w:val="•"/>
      <w:lvlJc w:val="left"/>
      <w:pPr>
        <w:ind w:left="3192" w:hanging="1203"/>
      </w:pPr>
      <w:rPr>
        <w:rFonts w:hint="default"/>
        <w:lang w:val="en-US" w:eastAsia="en-US" w:bidi="ar-SA"/>
      </w:rPr>
    </w:lvl>
    <w:lvl w:ilvl="3" w:tplc="D0FC0574">
      <w:numFmt w:val="bullet"/>
      <w:lvlText w:val="•"/>
      <w:lvlJc w:val="left"/>
      <w:pPr>
        <w:ind w:left="4068" w:hanging="1203"/>
      </w:pPr>
      <w:rPr>
        <w:rFonts w:hint="default"/>
        <w:lang w:val="en-US" w:eastAsia="en-US" w:bidi="ar-SA"/>
      </w:rPr>
    </w:lvl>
    <w:lvl w:ilvl="4" w:tplc="9038382C">
      <w:numFmt w:val="bullet"/>
      <w:lvlText w:val="•"/>
      <w:lvlJc w:val="left"/>
      <w:pPr>
        <w:ind w:left="4944" w:hanging="1203"/>
      </w:pPr>
      <w:rPr>
        <w:rFonts w:hint="default"/>
        <w:lang w:val="en-US" w:eastAsia="en-US" w:bidi="ar-SA"/>
      </w:rPr>
    </w:lvl>
    <w:lvl w:ilvl="5" w:tplc="7C4A8F88">
      <w:numFmt w:val="bullet"/>
      <w:lvlText w:val="•"/>
      <w:lvlJc w:val="left"/>
      <w:pPr>
        <w:ind w:left="5820" w:hanging="1203"/>
      </w:pPr>
      <w:rPr>
        <w:rFonts w:hint="default"/>
        <w:lang w:val="en-US" w:eastAsia="en-US" w:bidi="ar-SA"/>
      </w:rPr>
    </w:lvl>
    <w:lvl w:ilvl="6" w:tplc="F440C492">
      <w:numFmt w:val="bullet"/>
      <w:lvlText w:val="•"/>
      <w:lvlJc w:val="left"/>
      <w:pPr>
        <w:ind w:left="6696" w:hanging="1203"/>
      </w:pPr>
      <w:rPr>
        <w:rFonts w:hint="default"/>
        <w:lang w:val="en-US" w:eastAsia="en-US" w:bidi="ar-SA"/>
      </w:rPr>
    </w:lvl>
    <w:lvl w:ilvl="7" w:tplc="8624BB00">
      <w:numFmt w:val="bullet"/>
      <w:lvlText w:val="•"/>
      <w:lvlJc w:val="left"/>
      <w:pPr>
        <w:ind w:left="7572" w:hanging="1203"/>
      </w:pPr>
      <w:rPr>
        <w:rFonts w:hint="default"/>
        <w:lang w:val="en-US" w:eastAsia="en-US" w:bidi="ar-SA"/>
      </w:rPr>
    </w:lvl>
    <w:lvl w:ilvl="8" w:tplc="8B92DBB6">
      <w:numFmt w:val="bullet"/>
      <w:lvlText w:val="•"/>
      <w:lvlJc w:val="left"/>
      <w:pPr>
        <w:ind w:left="8448" w:hanging="1203"/>
      </w:pPr>
      <w:rPr>
        <w:rFonts w:hint="default"/>
        <w:lang w:val="en-US" w:eastAsia="en-US" w:bidi="ar-SA"/>
      </w:rPr>
    </w:lvl>
  </w:abstractNum>
  <w:abstractNum w:abstractNumId="11" w15:restartNumberingAfterBreak="0">
    <w:nsid w:val="50FD44F7"/>
    <w:multiLevelType w:val="hybridMultilevel"/>
    <w:tmpl w:val="07443780"/>
    <w:lvl w:ilvl="0" w:tplc="8F5C3A32">
      <w:start w:val="12"/>
      <w:numFmt w:val="decimal"/>
      <w:lvlText w:val="%1"/>
      <w:lvlJc w:val="left"/>
      <w:pPr>
        <w:ind w:left="720" w:hanging="606"/>
      </w:pPr>
      <w:rPr>
        <w:rFonts w:ascii="Arial" w:eastAsia="Arial" w:hAnsi="Arial" w:cs="Arial" w:hint="default"/>
        <w:b w:val="0"/>
        <w:bCs w:val="0"/>
        <w:i w:val="0"/>
        <w:iCs w:val="0"/>
        <w:spacing w:val="-1"/>
        <w:w w:val="100"/>
        <w:sz w:val="22"/>
        <w:szCs w:val="22"/>
        <w:lang w:val="en-US" w:eastAsia="en-US" w:bidi="ar-SA"/>
      </w:rPr>
    </w:lvl>
    <w:lvl w:ilvl="1" w:tplc="F588E6A4">
      <w:numFmt w:val="bullet"/>
      <w:lvlText w:val="•"/>
      <w:lvlJc w:val="left"/>
      <w:pPr>
        <w:ind w:left="1668" w:hanging="606"/>
      </w:pPr>
      <w:rPr>
        <w:rFonts w:hint="default"/>
        <w:lang w:val="en-US" w:eastAsia="en-US" w:bidi="ar-SA"/>
      </w:rPr>
    </w:lvl>
    <w:lvl w:ilvl="2" w:tplc="A136068C">
      <w:numFmt w:val="bullet"/>
      <w:lvlText w:val="•"/>
      <w:lvlJc w:val="left"/>
      <w:pPr>
        <w:ind w:left="2616" w:hanging="606"/>
      </w:pPr>
      <w:rPr>
        <w:rFonts w:hint="default"/>
        <w:lang w:val="en-US" w:eastAsia="en-US" w:bidi="ar-SA"/>
      </w:rPr>
    </w:lvl>
    <w:lvl w:ilvl="3" w:tplc="6E40177C">
      <w:numFmt w:val="bullet"/>
      <w:lvlText w:val="•"/>
      <w:lvlJc w:val="left"/>
      <w:pPr>
        <w:ind w:left="3564" w:hanging="606"/>
      </w:pPr>
      <w:rPr>
        <w:rFonts w:hint="default"/>
        <w:lang w:val="en-US" w:eastAsia="en-US" w:bidi="ar-SA"/>
      </w:rPr>
    </w:lvl>
    <w:lvl w:ilvl="4" w:tplc="786AF276">
      <w:numFmt w:val="bullet"/>
      <w:lvlText w:val="•"/>
      <w:lvlJc w:val="left"/>
      <w:pPr>
        <w:ind w:left="4512" w:hanging="606"/>
      </w:pPr>
      <w:rPr>
        <w:rFonts w:hint="default"/>
        <w:lang w:val="en-US" w:eastAsia="en-US" w:bidi="ar-SA"/>
      </w:rPr>
    </w:lvl>
    <w:lvl w:ilvl="5" w:tplc="60C85EC8">
      <w:numFmt w:val="bullet"/>
      <w:lvlText w:val="•"/>
      <w:lvlJc w:val="left"/>
      <w:pPr>
        <w:ind w:left="5460" w:hanging="606"/>
      </w:pPr>
      <w:rPr>
        <w:rFonts w:hint="default"/>
        <w:lang w:val="en-US" w:eastAsia="en-US" w:bidi="ar-SA"/>
      </w:rPr>
    </w:lvl>
    <w:lvl w:ilvl="6" w:tplc="A8182C98">
      <w:numFmt w:val="bullet"/>
      <w:lvlText w:val="•"/>
      <w:lvlJc w:val="left"/>
      <w:pPr>
        <w:ind w:left="6408" w:hanging="606"/>
      </w:pPr>
      <w:rPr>
        <w:rFonts w:hint="default"/>
        <w:lang w:val="en-US" w:eastAsia="en-US" w:bidi="ar-SA"/>
      </w:rPr>
    </w:lvl>
    <w:lvl w:ilvl="7" w:tplc="3BC69740">
      <w:numFmt w:val="bullet"/>
      <w:lvlText w:val="•"/>
      <w:lvlJc w:val="left"/>
      <w:pPr>
        <w:ind w:left="7356" w:hanging="606"/>
      </w:pPr>
      <w:rPr>
        <w:rFonts w:hint="default"/>
        <w:lang w:val="en-US" w:eastAsia="en-US" w:bidi="ar-SA"/>
      </w:rPr>
    </w:lvl>
    <w:lvl w:ilvl="8" w:tplc="E8F21B4C">
      <w:numFmt w:val="bullet"/>
      <w:lvlText w:val="•"/>
      <w:lvlJc w:val="left"/>
      <w:pPr>
        <w:ind w:left="8304" w:hanging="606"/>
      </w:pPr>
      <w:rPr>
        <w:rFonts w:hint="default"/>
        <w:lang w:val="en-US" w:eastAsia="en-US" w:bidi="ar-SA"/>
      </w:rPr>
    </w:lvl>
  </w:abstractNum>
  <w:abstractNum w:abstractNumId="12" w15:restartNumberingAfterBreak="0">
    <w:nsid w:val="543826A3"/>
    <w:multiLevelType w:val="hybridMultilevel"/>
    <w:tmpl w:val="0BAAC556"/>
    <w:lvl w:ilvl="0" w:tplc="F9E8ECC4">
      <w:start w:val="1"/>
      <w:numFmt w:val="decimal"/>
      <w:lvlText w:val="%1"/>
      <w:lvlJc w:val="left"/>
      <w:pPr>
        <w:ind w:left="1440" w:hanging="1203"/>
      </w:pPr>
      <w:rPr>
        <w:rFonts w:ascii="Arial" w:eastAsia="Arial" w:hAnsi="Arial" w:cs="Arial" w:hint="default"/>
        <w:b w:val="0"/>
        <w:bCs w:val="0"/>
        <w:i w:val="0"/>
        <w:iCs w:val="0"/>
        <w:spacing w:val="0"/>
        <w:w w:val="100"/>
        <w:sz w:val="22"/>
        <w:szCs w:val="22"/>
        <w:lang w:val="en-US" w:eastAsia="en-US" w:bidi="ar-SA"/>
      </w:rPr>
    </w:lvl>
    <w:lvl w:ilvl="1" w:tplc="BB3EBAE4">
      <w:numFmt w:val="bullet"/>
      <w:lvlText w:val="•"/>
      <w:lvlJc w:val="left"/>
      <w:pPr>
        <w:ind w:left="2316" w:hanging="1203"/>
      </w:pPr>
      <w:rPr>
        <w:rFonts w:hint="default"/>
        <w:lang w:val="en-US" w:eastAsia="en-US" w:bidi="ar-SA"/>
      </w:rPr>
    </w:lvl>
    <w:lvl w:ilvl="2" w:tplc="4CF490AE">
      <w:numFmt w:val="bullet"/>
      <w:lvlText w:val="•"/>
      <w:lvlJc w:val="left"/>
      <w:pPr>
        <w:ind w:left="3192" w:hanging="1203"/>
      </w:pPr>
      <w:rPr>
        <w:rFonts w:hint="default"/>
        <w:lang w:val="en-US" w:eastAsia="en-US" w:bidi="ar-SA"/>
      </w:rPr>
    </w:lvl>
    <w:lvl w:ilvl="3" w:tplc="D77A01E8">
      <w:numFmt w:val="bullet"/>
      <w:lvlText w:val="•"/>
      <w:lvlJc w:val="left"/>
      <w:pPr>
        <w:ind w:left="4068" w:hanging="1203"/>
      </w:pPr>
      <w:rPr>
        <w:rFonts w:hint="default"/>
        <w:lang w:val="en-US" w:eastAsia="en-US" w:bidi="ar-SA"/>
      </w:rPr>
    </w:lvl>
    <w:lvl w:ilvl="4" w:tplc="625498E8">
      <w:numFmt w:val="bullet"/>
      <w:lvlText w:val="•"/>
      <w:lvlJc w:val="left"/>
      <w:pPr>
        <w:ind w:left="4944" w:hanging="1203"/>
      </w:pPr>
      <w:rPr>
        <w:rFonts w:hint="default"/>
        <w:lang w:val="en-US" w:eastAsia="en-US" w:bidi="ar-SA"/>
      </w:rPr>
    </w:lvl>
    <w:lvl w:ilvl="5" w:tplc="6156B5D2">
      <w:numFmt w:val="bullet"/>
      <w:lvlText w:val="•"/>
      <w:lvlJc w:val="left"/>
      <w:pPr>
        <w:ind w:left="5820" w:hanging="1203"/>
      </w:pPr>
      <w:rPr>
        <w:rFonts w:hint="default"/>
        <w:lang w:val="en-US" w:eastAsia="en-US" w:bidi="ar-SA"/>
      </w:rPr>
    </w:lvl>
    <w:lvl w:ilvl="6" w:tplc="E5F81232">
      <w:numFmt w:val="bullet"/>
      <w:lvlText w:val="•"/>
      <w:lvlJc w:val="left"/>
      <w:pPr>
        <w:ind w:left="6696" w:hanging="1203"/>
      </w:pPr>
      <w:rPr>
        <w:rFonts w:hint="default"/>
        <w:lang w:val="en-US" w:eastAsia="en-US" w:bidi="ar-SA"/>
      </w:rPr>
    </w:lvl>
    <w:lvl w:ilvl="7" w:tplc="7BF04CBC">
      <w:numFmt w:val="bullet"/>
      <w:lvlText w:val="•"/>
      <w:lvlJc w:val="left"/>
      <w:pPr>
        <w:ind w:left="7572" w:hanging="1203"/>
      </w:pPr>
      <w:rPr>
        <w:rFonts w:hint="default"/>
        <w:lang w:val="en-US" w:eastAsia="en-US" w:bidi="ar-SA"/>
      </w:rPr>
    </w:lvl>
    <w:lvl w:ilvl="8" w:tplc="50F67A26">
      <w:numFmt w:val="bullet"/>
      <w:lvlText w:val="•"/>
      <w:lvlJc w:val="left"/>
      <w:pPr>
        <w:ind w:left="8448" w:hanging="1203"/>
      </w:pPr>
      <w:rPr>
        <w:rFonts w:hint="default"/>
        <w:lang w:val="en-US" w:eastAsia="en-US" w:bidi="ar-SA"/>
      </w:rPr>
    </w:lvl>
  </w:abstractNum>
  <w:abstractNum w:abstractNumId="13" w15:restartNumberingAfterBreak="0">
    <w:nsid w:val="55142FDA"/>
    <w:multiLevelType w:val="hybridMultilevel"/>
    <w:tmpl w:val="3CD642AA"/>
    <w:lvl w:ilvl="0" w:tplc="B002F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F5B94"/>
    <w:multiLevelType w:val="multilevel"/>
    <w:tmpl w:val="2376AB36"/>
    <w:lvl w:ilvl="0">
      <w:start w:val="1"/>
      <w:numFmt w:val="upperLetter"/>
      <w:lvlText w:val="%1."/>
      <w:lvlJc w:val="left"/>
      <w:pPr>
        <w:tabs>
          <w:tab w:val="num" w:pos="2160"/>
        </w:tabs>
        <w:ind w:left="2160" w:hanging="360"/>
      </w:pPr>
      <w:rPr>
        <w:sz w:val="20"/>
      </w:rPr>
    </w:lvl>
    <w:lvl w:ilvl="1">
      <w:start w:val="1"/>
      <w:numFmt w:val="upperLetter"/>
      <w:lvlText w:val="%2."/>
      <w:lvlJc w:val="left"/>
      <w:pPr>
        <w:ind w:left="2880" w:hanging="360"/>
      </w:p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5AA82875"/>
    <w:multiLevelType w:val="hybridMultilevel"/>
    <w:tmpl w:val="91C4A030"/>
    <w:lvl w:ilvl="0" w:tplc="A612AB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7" w15:restartNumberingAfterBreak="0">
    <w:nsid w:val="64E3199E"/>
    <w:multiLevelType w:val="hybridMultilevel"/>
    <w:tmpl w:val="0BE4A778"/>
    <w:lvl w:ilvl="0" w:tplc="1516555A">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E9F28658">
      <w:numFmt w:val="bullet"/>
      <w:lvlText w:val="•"/>
      <w:lvlJc w:val="left"/>
      <w:pPr>
        <w:ind w:left="2316" w:hanging="1203"/>
      </w:pPr>
      <w:rPr>
        <w:rFonts w:hint="default"/>
        <w:lang w:val="en-US" w:eastAsia="en-US" w:bidi="ar-SA"/>
      </w:rPr>
    </w:lvl>
    <w:lvl w:ilvl="2" w:tplc="7CA2D56C">
      <w:numFmt w:val="bullet"/>
      <w:lvlText w:val="•"/>
      <w:lvlJc w:val="left"/>
      <w:pPr>
        <w:ind w:left="3192" w:hanging="1203"/>
      </w:pPr>
      <w:rPr>
        <w:rFonts w:hint="default"/>
        <w:lang w:val="en-US" w:eastAsia="en-US" w:bidi="ar-SA"/>
      </w:rPr>
    </w:lvl>
    <w:lvl w:ilvl="3" w:tplc="335E1F6C">
      <w:numFmt w:val="bullet"/>
      <w:lvlText w:val="•"/>
      <w:lvlJc w:val="left"/>
      <w:pPr>
        <w:ind w:left="4068" w:hanging="1203"/>
      </w:pPr>
      <w:rPr>
        <w:rFonts w:hint="default"/>
        <w:lang w:val="en-US" w:eastAsia="en-US" w:bidi="ar-SA"/>
      </w:rPr>
    </w:lvl>
    <w:lvl w:ilvl="4" w:tplc="EE0A88FA">
      <w:numFmt w:val="bullet"/>
      <w:lvlText w:val="•"/>
      <w:lvlJc w:val="left"/>
      <w:pPr>
        <w:ind w:left="4944" w:hanging="1203"/>
      </w:pPr>
      <w:rPr>
        <w:rFonts w:hint="default"/>
        <w:lang w:val="en-US" w:eastAsia="en-US" w:bidi="ar-SA"/>
      </w:rPr>
    </w:lvl>
    <w:lvl w:ilvl="5" w:tplc="5CA8FEB0">
      <w:numFmt w:val="bullet"/>
      <w:lvlText w:val="•"/>
      <w:lvlJc w:val="left"/>
      <w:pPr>
        <w:ind w:left="5820" w:hanging="1203"/>
      </w:pPr>
      <w:rPr>
        <w:rFonts w:hint="default"/>
        <w:lang w:val="en-US" w:eastAsia="en-US" w:bidi="ar-SA"/>
      </w:rPr>
    </w:lvl>
    <w:lvl w:ilvl="6" w:tplc="71F098D2">
      <w:numFmt w:val="bullet"/>
      <w:lvlText w:val="•"/>
      <w:lvlJc w:val="left"/>
      <w:pPr>
        <w:ind w:left="6696" w:hanging="1203"/>
      </w:pPr>
      <w:rPr>
        <w:rFonts w:hint="default"/>
        <w:lang w:val="en-US" w:eastAsia="en-US" w:bidi="ar-SA"/>
      </w:rPr>
    </w:lvl>
    <w:lvl w:ilvl="7" w:tplc="380CA5D6">
      <w:numFmt w:val="bullet"/>
      <w:lvlText w:val="•"/>
      <w:lvlJc w:val="left"/>
      <w:pPr>
        <w:ind w:left="7572" w:hanging="1203"/>
      </w:pPr>
      <w:rPr>
        <w:rFonts w:hint="default"/>
        <w:lang w:val="en-US" w:eastAsia="en-US" w:bidi="ar-SA"/>
      </w:rPr>
    </w:lvl>
    <w:lvl w:ilvl="8" w:tplc="9412DF1A">
      <w:numFmt w:val="bullet"/>
      <w:lvlText w:val="•"/>
      <w:lvlJc w:val="left"/>
      <w:pPr>
        <w:ind w:left="8448" w:hanging="1203"/>
      </w:pPr>
      <w:rPr>
        <w:rFonts w:hint="default"/>
        <w:lang w:val="en-US" w:eastAsia="en-US" w:bidi="ar-SA"/>
      </w:rPr>
    </w:lvl>
  </w:abstractNum>
  <w:abstractNum w:abstractNumId="18" w15:restartNumberingAfterBreak="0">
    <w:nsid w:val="6BA55E9C"/>
    <w:multiLevelType w:val="hybridMultilevel"/>
    <w:tmpl w:val="C62E50C4"/>
    <w:lvl w:ilvl="0" w:tplc="007C0634">
      <w:start w:val="1"/>
      <w:numFmt w:val="decimal"/>
      <w:lvlText w:val="%1"/>
      <w:lvlJc w:val="left"/>
      <w:pPr>
        <w:ind w:left="1440" w:hanging="1203"/>
        <w:jc w:val="right"/>
      </w:pPr>
      <w:rPr>
        <w:rFonts w:ascii="Arial" w:eastAsia="Arial" w:hAnsi="Arial" w:cs="Arial" w:hint="default"/>
        <w:b w:val="0"/>
        <w:bCs w:val="0"/>
        <w:i w:val="0"/>
        <w:iCs w:val="0"/>
        <w:spacing w:val="0"/>
        <w:w w:val="100"/>
        <w:sz w:val="22"/>
        <w:szCs w:val="22"/>
        <w:lang w:val="en-US" w:eastAsia="en-US" w:bidi="ar-SA"/>
      </w:rPr>
    </w:lvl>
    <w:lvl w:ilvl="1" w:tplc="77567F70">
      <w:numFmt w:val="bullet"/>
      <w:lvlText w:val="•"/>
      <w:lvlJc w:val="left"/>
      <w:pPr>
        <w:ind w:left="2316" w:hanging="1203"/>
      </w:pPr>
      <w:rPr>
        <w:rFonts w:hint="default"/>
        <w:lang w:val="en-US" w:eastAsia="en-US" w:bidi="ar-SA"/>
      </w:rPr>
    </w:lvl>
    <w:lvl w:ilvl="2" w:tplc="938CEF5A">
      <w:numFmt w:val="bullet"/>
      <w:lvlText w:val="•"/>
      <w:lvlJc w:val="left"/>
      <w:pPr>
        <w:ind w:left="3192" w:hanging="1203"/>
      </w:pPr>
      <w:rPr>
        <w:rFonts w:hint="default"/>
        <w:lang w:val="en-US" w:eastAsia="en-US" w:bidi="ar-SA"/>
      </w:rPr>
    </w:lvl>
    <w:lvl w:ilvl="3" w:tplc="FD041468">
      <w:numFmt w:val="bullet"/>
      <w:lvlText w:val="•"/>
      <w:lvlJc w:val="left"/>
      <w:pPr>
        <w:ind w:left="4068" w:hanging="1203"/>
      </w:pPr>
      <w:rPr>
        <w:rFonts w:hint="default"/>
        <w:lang w:val="en-US" w:eastAsia="en-US" w:bidi="ar-SA"/>
      </w:rPr>
    </w:lvl>
    <w:lvl w:ilvl="4" w:tplc="481E1BFE">
      <w:numFmt w:val="bullet"/>
      <w:lvlText w:val="•"/>
      <w:lvlJc w:val="left"/>
      <w:pPr>
        <w:ind w:left="4944" w:hanging="1203"/>
      </w:pPr>
      <w:rPr>
        <w:rFonts w:hint="default"/>
        <w:lang w:val="en-US" w:eastAsia="en-US" w:bidi="ar-SA"/>
      </w:rPr>
    </w:lvl>
    <w:lvl w:ilvl="5" w:tplc="60AAF6F4">
      <w:numFmt w:val="bullet"/>
      <w:lvlText w:val="•"/>
      <w:lvlJc w:val="left"/>
      <w:pPr>
        <w:ind w:left="5820" w:hanging="1203"/>
      </w:pPr>
      <w:rPr>
        <w:rFonts w:hint="default"/>
        <w:lang w:val="en-US" w:eastAsia="en-US" w:bidi="ar-SA"/>
      </w:rPr>
    </w:lvl>
    <w:lvl w:ilvl="6" w:tplc="7B2E2E3E">
      <w:numFmt w:val="bullet"/>
      <w:lvlText w:val="•"/>
      <w:lvlJc w:val="left"/>
      <w:pPr>
        <w:ind w:left="6696" w:hanging="1203"/>
      </w:pPr>
      <w:rPr>
        <w:rFonts w:hint="default"/>
        <w:lang w:val="en-US" w:eastAsia="en-US" w:bidi="ar-SA"/>
      </w:rPr>
    </w:lvl>
    <w:lvl w:ilvl="7" w:tplc="7EDE7F7E">
      <w:numFmt w:val="bullet"/>
      <w:lvlText w:val="•"/>
      <w:lvlJc w:val="left"/>
      <w:pPr>
        <w:ind w:left="7572" w:hanging="1203"/>
      </w:pPr>
      <w:rPr>
        <w:rFonts w:hint="default"/>
        <w:lang w:val="en-US" w:eastAsia="en-US" w:bidi="ar-SA"/>
      </w:rPr>
    </w:lvl>
    <w:lvl w:ilvl="8" w:tplc="8B407954">
      <w:numFmt w:val="bullet"/>
      <w:lvlText w:val="•"/>
      <w:lvlJc w:val="left"/>
      <w:pPr>
        <w:ind w:left="8448" w:hanging="1203"/>
      </w:pPr>
      <w:rPr>
        <w:rFonts w:hint="default"/>
        <w:lang w:val="en-US" w:eastAsia="en-US" w:bidi="ar-SA"/>
      </w:rPr>
    </w:lvl>
  </w:abstractNum>
  <w:abstractNum w:abstractNumId="19" w15:restartNumberingAfterBreak="0">
    <w:nsid w:val="74733880"/>
    <w:multiLevelType w:val="hybridMultilevel"/>
    <w:tmpl w:val="EC52B5E2"/>
    <w:lvl w:ilvl="0" w:tplc="AFD4F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648940">
    <w:abstractNumId w:val="16"/>
  </w:num>
  <w:num w:numId="2" w16cid:durableId="1287590541">
    <w:abstractNumId w:val="16"/>
  </w:num>
  <w:num w:numId="3" w16cid:durableId="2026521161">
    <w:abstractNumId w:val="0"/>
  </w:num>
  <w:num w:numId="4" w16cid:durableId="1121148039">
    <w:abstractNumId w:val="10"/>
  </w:num>
  <w:num w:numId="5" w16cid:durableId="2040621461">
    <w:abstractNumId w:val="12"/>
  </w:num>
  <w:num w:numId="6" w16cid:durableId="1088500967">
    <w:abstractNumId w:val="2"/>
  </w:num>
  <w:num w:numId="7" w16cid:durableId="808211091">
    <w:abstractNumId w:val="17"/>
  </w:num>
  <w:num w:numId="8" w16cid:durableId="1850950061">
    <w:abstractNumId w:val="18"/>
  </w:num>
  <w:num w:numId="9" w16cid:durableId="1809007257">
    <w:abstractNumId w:val="11"/>
  </w:num>
  <w:num w:numId="10" w16cid:durableId="1281180871">
    <w:abstractNumId w:val="8"/>
  </w:num>
  <w:num w:numId="11" w16cid:durableId="1260454376">
    <w:abstractNumId w:val="9"/>
  </w:num>
  <w:num w:numId="12" w16cid:durableId="1586109980">
    <w:abstractNumId w:val="6"/>
  </w:num>
  <w:num w:numId="13" w16cid:durableId="826434968">
    <w:abstractNumId w:val="3"/>
  </w:num>
  <w:num w:numId="14" w16cid:durableId="1609194670">
    <w:abstractNumId w:val="5"/>
  </w:num>
  <w:num w:numId="15" w16cid:durableId="2081633305">
    <w:abstractNumId w:val="13"/>
  </w:num>
  <w:num w:numId="16" w16cid:durableId="1299264607">
    <w:abstractNumId w:val="19"/>
  </w:num>
  <w:num w:numId="17" w16cid:durableId="1548376641">
    <w:abstractNumId w:val="4"/>
  </w:num>
  <w:num w:numId="18" w16cid:durableId="290330002">
    <w:abstractNumId w:val="7"/>
  </w:num>
  <w:num w:numId="19" w16cid:durableId="5368190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867984062">
    <w:abstractNumId w:val="15"/>
  </w:num>
  <w:num w:numId="21" w16cid:durableId="160708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F6"/>
    <w:rsid w:val="00002112"/>
    <w:rsid w:val="0000526A"/>
    <w:rsid w:val="00070339"/>
    <w:rsid w:val="00085D22"/>
    <w:rsid w:val="000C5C77"/>
    <w:rsid w:val="000D5847"/>
    <w:rsid w:val="0010070F"/>
    <w:rsid w:val="0011072C"/>
    <w:rsid w:val="00112A73"/>
    <w:rsid w:val="0014399F"/>
    <w:rsid w:val="0015112E"/>
    <w:rsid w:val="001552E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4247A2"/>
    <w:rsid w:val="004449C3"/>
    <w:rsid w:val="004708CE"/>
    <w:rsid w:val="004B2795"/>
    <w:rsid w:val="004B7F95"/>
    <w:rsid w:val="004C13DD"/>
    <w:rsid w:val="004E3441"/>
    <w:rsid w:val="004E5CD5"/>
    <w:rsid w:val="004F508D"/>
    <w:rsid w:val="00513253"/>
    <w:rsid w:val="00544B89"/>
    <w:rsid w:val="005A5366"/>
    <w:rsid w:val="005B7936"/>
    <w:rsid w:val="005E0FDD"/>
    <w:rsid w:val="00603668"/>
    <w:rsid w:val="00637E73"/>
    <w:rsid w:val="00665226"/>
    <w:rsid w:val="006865E9"/>
    <w:rsid w:val="00691F3E"/>
    <w:rsid w:val="00694BFB"/>
    <w:rsid w:val="006A106B"/>
    <w:rsid w:val="006A15B5"/>
    <w:rsid w:val="006B7FF8"/>
    <w:rsid w:val="006C523D"/>
    <w:rsid w:val="006D4036"/>
    <w:rsid w:val="007E02CF"/>
    <w:rsid w:val="007F1CF5"/>
    <w:rsid w:val="00821404"/>
    <w:rsid w:val="00827DAD"/>
    <w:rsid w:val="00834EDE"/>
    <w:rsid w:val="008736AA"/>
    <w:rsid w:val="008752AF"/>
    <w:rsid w:val="008D275D"/>
    <w:rsid w:val="008E6473"/>
    <w:rsid w:val="008E78D5"/>
    <w:rsid w:val="008F4D9B"/>
    <w:rsid w:val="009113EB"/>
    <w:rsid w:val="00980327"/>
    <w:rsid w:val="0099673D"/>
    <w:rsid w:val="009F1067"/>
    <w:rsid w:val="00A15A7C"/>
    <w:rsid w:val="00A200F4"/>
    <w:rsid w:val="00A31E01"/>
    <w:rsid w:val="00A527AD"/>
    <w:rsid w:val="00A56EEA"/>
    <w:rsid w:val="00A61A63"/>
    <w:rsid w:val="00A718CF"/>
    <w:rsid w:val="00A72E7C"/>
    <w:rsid w:val="00AA064A"/>
    <w:rsid w:val="00AC33F6"/>
    <w:rsid w:val="00AC3B58"/>
    <w:rsid w:val="00AE48A0"/>
    <w:rsid w:val="00AE61BE"/>
    <w:rsid w:val="00AE644A"/>
    <w:rsid w:val="00B16F25"/>
    <w:rsid w:val="00B24422"/>
    <w:rsid w:val="00B80C20"/>
    <w:rsid w:val="00B837E9"/>
    <w:rsid w:val="00B844FE"/>
    <w:rsid w:val="00BC562B"/>
    <w:rsid w:val="00BF795E"/>
    <w:rsid w:val="00C33014"/>
    <w:rsid w:val="00C33434"/>
    <w:rsid w:val="00C34869"/>
    <w:rsid w:val="00C42EB6"/>
    <w:rsid w:val="00C85096"/>
    <w:rsid w:val="00CB20EF"/>
    <w:rsid w:val="00CD12CB"/>
    <w:rsid w:val="00CD36CF"/>
    <w:rsid w:val="00CD3F81"/>
    <w:rsid w:val="00CF1DCA"/>
    <w:rsid w:val="00D02D99"/>
    <w:rsid w:val="00D579FC"/>
    <w:rsid w:val="00DE526B"/>
    <w:rsid w:val="00DF0B52"/>
    <w:rsid w:val="00DF199D"/>
    <w:rsid w:val="00E01542"/>
    <w:rsid w:val="00E25053"/>
    <w:rsid w:val="00E365F1"/>
    <w:rsid w:val="00E62F48"/>
    <w:rsid w:val="00E831B3"/>
    <w:rsid w:val="00EB203E"/>
    <w:rsid w:val="00EE2175"/>
    <w:rsid w:val="00EE45D3"/>
    <w:rsid w:val="00EE70CB"/>
    <w:rsid w:val="00EF779D"/>
    <w:rsid w:val="00F23775"/>
    <w:rsid w:val="00F41CA2"/>
    <w:rsid w:val="00F443C0"/>
    <w:rsid w:val="00F62EFB"/>
    <w:rsid w:val="00F939A4"/>
    <w:rsid w:val="00FA7B09"/>
    <w:rsid w:val="00FE067E"/>
    <w:rsid w:val="00FF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07D"/>
  <w15:chartTrackingRefBased/>
  <w15:docId w15:val="{BEAED0C2-6A03-4EBC-A7A9-A1CD43A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paragraph" w:styleId="Heading1">
    <w:name w:val="heading 1"/>
    <w:basedOn w:val="Normal"/>
    <w:link w:val="Heading1Char"/>
    <w:uiPriority w:val="9"/>
    <w:qFormat/>
    <w:locked/>
    <w:rsid w:val="00A56EEA"/>
    <w:pPr>
      <w:ind w:left="720"/>
      <w:outlineLvl w:val="0"/>
    </w:pPr>
    <w:rPr>
      <w:rFonts w:eastAsia="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link w:val="BillNumberChar"/>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link w:val="EnactingSectionChar"/>
    <w:qFormat/>
    <w:rsid w:val="004B7F95"/>
  </w:style>
  <w:style w:type="paragraph" w:customStyle="1" w:styleId="HeaderStyle">
    <w:name w:val="Header Style"/>
    <w:basedOn w:val="HeaderStyleOld"/>
    <w:link w:val="HeaderStyleChar"/>
    <w:qFormat/>
    <w:rsid w:val="004B7F95"/>
  </w:style>
  <w:style w:type="paragraph" w:customStyle="1" w:styleId="Note">
    <w:name w:val="Note"/>
    <w:basedOn w:val="NoteOld"/>
    <w:link w:val="NoteChar"/>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link w:val="ReferencesChar"/>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link w:val="SponsorsChar"/>
    <w:qFormat/>
    <w:rsid w:val="004B7F95"/>
  </w:style>
  <w:style w:type="paragraph" w:customStyle="1" w:styleId="TitlePageBillPrefix">
    <w:name w:val="Title Page: Bill Prefix"/>
    <w:basedOn w:val="TitlePageBillPrefixOld"/>
    <w:link w:val="TitlePageBillPrefixChar"/>
    <w:qFormat/>
    <w:rsid w:val="004B7F95"/>
  </w:style>
  <w:style w:type="paragraph" w:customStyle="1" w:styleId="TitlePageOrigin">
    <w:name w:val="Title Page: Origin"/>
    <w:basedOn w:val="TitlePageOriginOld"/>
    <w:link w:val="TitlePageOriginChar"/>
    <w:qFormat/>
    <w:rsid w:val="004B7F95"/>
  </w:style>
  <w:style w:type="paragraph" w:customStyle="1" w:styleId="TitlePageSession">
    <w:name w:val="Title Page: Session"/>
    <w:basedOn w:val="TitlePageSessionOld"/>
    <w:link w:val="TitlePageSessionChar"/>
    <w:qFormat/>
    <w:rsid w:val="004B7F95"/>
  </w:style>
  <w:style w:type="paragraph" w:customStyle="1" w:styleId="TitleSection">
    <w:name w:val="Title Section"/>
    <w:basedOn w:val="TitleSectionOld"/>
    <w:link w:val="TitleSectionChar"/>
    <w:qFormat/>
    <w:rsid w:val="004B7F95"/>
  </w:style>
  <w:style w:type="character" w:customStyle="1" w:styleId="Strike-Through">
    <w:name w:val="Strike-Through"/>
    <w:uiPriority w:val="1"/>
    <w:rsid w:val="004B7F95"/>
    <w:rPr>
      <w:strike/>
      <w:dstrike w:val="0"/>
      <w:color w:val="auto"/>
    </w:rPr>
  </w:style>
  <w:style w:type="character" w:customStyle="1" w:styleId="Heading1Char">
    <w:name w:val="Heading 1 Char"/>
    <w:basedOn w:val="DefaultParagraphFont"/>
    <w:link w:val="Heading1"/>
    <w:uiPriority w:val="9"/>
    <w:rsid w:val="00A56EEA"/>
    <w:rPr>
      <w:rFonts w:eastAsia="Arial" w:cs="Arial"/>
      <w:b/>
      <w:bCs/>
      <w:u w:val="single" w:color="000000"/>
    </w:rPr>
  </w:style>
  <w:style w:type="character" w:customStyle="1" w:styleId="SectionBodyChar">
    <w:name w:val="Section Body Char"/>
    <w:link w:val="SectionBody"/>
    <w:rsid w:val="00A56EEA"/>
    <w:rPr>
      <w:rFonts w:eastAsia="Calibri"/>
      <w:color w:val="000000"/>
    </w:rPr>
  </w:style>
  <w:style w:type="character" w:customStyle="1" w:styleId="SectionHeadingChar">
    <w:name w:val="Section Heading Char"/>
    <w:link w:val="SectionHeading"/>
    <w:rsid w:val="00A56EEA"/>
    <w:rPr>
      <w:rFonts w:eastAsia="Calibri"/>
      <w:b/>
      <w:color w:val="000000"/>
    </w:rPr>
  </w:style>
  <w:style w:type="character" w:customStyle="1" w:styleId="ArticleHeadingChar">
    <w:name w:val="Article Heading Char"/>
    <w:link w:val="ArticleHeading"/>
    <w:rsid w:val="00A56EEA"/>
    <w:rPr>
      <w:rFonts w:eastAsia="Calibri"/>
      <w:b/>
      <w:caps/>
      <w:color w:val="000000"/>
      <w:sz w:val="24"/>
    </w:rPr>
  </w:style>
  <w:style w:type="character" w:customStyle="1" w:styleId="ChapterHeadingChar">
    <w:name w:val="Chapter Heading Char"/>
    <w:link w:val="ChapterHeading"/>
    <w:rsid w:val="00A56EEA"/>
    <w:rPr>
      <w:rFonts w:eastAsia="Calibri"/>
      <w:b/>
      <w:caps/>
      <w:color w:val="000000"/>
      <w:sz w:val="28"/>
    </w:rPr>
  </w:style>
  <w:style w:type="character" w:customStyle="1" w:styleId="NoteChar">
    <w:name w:val="Note Char"/>
    <w:link w:val="Note"/>
    <w:rsid w:val="00A56EEA"/>
    <w:rPr>
      <w:rFonts w:eastAsia="Calibri"/>
      <w:color w:val="000000"/>
      <w:sz w:val="20"/>
    </w:rPr>
  </w:style>
  <w:style w:type="character" w:customStyle="1" w:styleId="TitleSectionChar">
    <w:name w:val="Title Section Char"/>
    <w:link w:val="TitleSection"/>
    <w:rsid w:val="00A56EEA"/>
    <w:rPr>
      <w:rFonts w:eastAsia="Calibri"/>
      <w:color w:val="000000"/>
    </w:rPr>
  </w:style>
  <w:style w:type="character" w:customStyle="1" w:styleId="EnactingSectionChar">
    <w:name w:val="Enacting Section Char"/>
    <w:link w:val="EnactingSection"/>
    <w:rsid w:val="00A56EEA"/>
    <w:rPr>
      <w:rFonts w:eastAsia="Calibri"/>
      <w:color w:val="000000"/>
    </w:rPr>
  </w:style>
  <w:style w:type="character" w:customStyle="1" w:styleId="PartHeadingChar">
    <w:name w:val="Part Heading Char"/>
    <w:link w:val="PartHeading"/>
    <w:rsid w:val="00A56EEA"/>
    <w:rPr>
      <w:rFonts w:eastAsia="Calibri"/>
      <w:smallCaps/>
      <w:color w:val="000000"/>
      <w:sz w:val="24"/>
    </w:rPr>
  </w:style>
  <w:style w:type="character" w:customStyle="1" w:styleId="ReferencesChar">
    <w:name w:val="References Char"/>
    <w:basedOn w:val="DefaultParagraphFont"/>
    <w:link w:val="References"/>
    <w:rsid w:val="00A56EEA"/>
    <w:rPr>
      <w:rFonts w:eastAsia="Calibri"/>
      <w:color w:val="000000"/>
      <w:sz w:val="24"/>
    </w:rPr>
  </w:style>
  <w:style w:type="character" w:customStyle="1" w:styleId="SponsorsChar">
    <w:name w:val="Sponsors Char"/>
    <w:basedOn w:val="DefaultParagraphFont"/>
    <w:link w:val="Sponsors"/>
    <w:rsid w:val="00A56EEA"/>
    <w:rPr>
      <w:rFonts w:eastAsia="Calibri"/>
      <w:smallCaps/>
      <w:color w:val="000000"/>
      <w:sz w:val="24"/>
    </w:rPr>
  </w:style>
  <w:style w:type="character" w:customStyle="1" w:styleId="EnactingClauseChar">
    <w:name w:val="Enacting Clause Char"/>
    <w:basedOn w:val="DefaultParagraphFont"/>
    <w:link w:val="EnactingClause"/>
    <w:rsid w:val="00A56EEA"/>
    <w:rPr>
      <w:rFonts w:eastAsia="Calibri"/>
      <w:i/>
      <w:color w:val="000000"/>
    </w:rPr>
  </w:style>
  <w:style w:type="character" w:customStyle="1" w:styleId="BillNumberChar">
    <w:name w:val="Bill Number Char"/>
    <w:basedOn w:val="DefaultParagraphFont"/>
    <w:link w:val="BillNumber"/>
    <w:rsid w:val="00A56EEA"/>
    <w:rPr>
      <w:rFonts w:eastAsia="Calibri"/>
      <w:b/>
      <w:color w:val="000000"/>
      <w:sz w:val="44"/>
    </w:rPr>
  </w:style>
  <w:style w:type="character" w:customStyle="1" w:styleId="TitlePageOriginChar">
    <w:name w:val="Title Page: Origin Char"/>
    <w:basedOn w:val="DefaultParagraphFont"/>
    <w:link w:val="TitlePageOrigin"/>
    <w:rsid w:val="00A56EEA"/>
    <w:rPr>
      <w:rFonts w:eastAsia="Calibri"/>
      <w:b/>
      <w:caps/>
      <w:color w:val="000000"/>
      <w:sz w:val="44"/>
    </w:rPr>
  </w:style>
  <w:style w:type="character" w:customStyle="1" w:styleId="TitlePageSessionChar">
    <w:name w:val="Title Page: Session Char"/>
    <w:basedOn w:val="DefaultParagraphFont"/>
    <w:link w:val="TitlePageSession"/>
    <w:rsid w:val="00A56EEA"/>
    <w:rPr>
      <w:rFonts w:eastAsia="Calibri"/>
      <w:b/>
      <w:caps/>
      <w:color w:val="000000"/>
      <w:sz w:val="36"/>
    </w:rPr>
  </w:style>
  <w:style w:type="character" w:customStyle="1" w:styleId="TitlePageBillPrefixChar">
    <w:name w:val="Title Page: Bill Prefix Char"/>
    <w:basedOn w:val="DefaultParagraphFont"/>
    <w:link w:val="TitlePageBillPrefix"/>
    <w:rsid w:val="00A56EEA"/>
    <w:rPr>
      <w:rFonts w:eastAsia="Calibri"/>
      <w:b/>
      <w:color w:val="000000"/>
      <w:sz w:val="36"/>
    </w:rPr>
  </w:style>
  <w:style w:type="character" w:customStyle="1" w:styleId="HeaderStyleChar">
    <w:name w:val="Header Style Char"/>
    <w:basedOn w:val="HeaderChar"/>
    <w:link w:val="HeaderStyle"/>
    <w:rsid w:val="00A56EEA"/>
    <w:rPr>
      <w:sz w:val="20"/>
      <w:szCs w:val="20"/>
    </w:rPr>
  </w:style>
  <w:style w:type="paragraph" w:styleId="BalloonText">
    <w:name w:val="Balloon Text"/>
    <w:basedOn w:val="Normal"/>
    <w:link w:val="BalloonTextChar"/>
    <w:uiPriority w:val="99"/>
    <w:semiHidden/>
    <w:locked/>
    <w:rsid w:val="00A56E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EA"/>
    <w:rPr>
      <w:rFonts w:ascii="Segoe UI" w:hAnsi="Segoe UI" w:cs="Segoe UI"/>
      <w:sz w:val="18"/>
      <w:szCs w:val="18"/>
    </w:rPr>
  </w:style>
  <w:style w:type="paragraph" w:styleId="BodyText">
    <w:name w:val="Body Text"/>
    <w:basedOn w:val="Normal"/>
    <w:link w:val="BodyTextChar"/>
    <w:uiPriority w:val="1"/>
    <w:qFormat/>
    <w:locked/>
    <w:rsid w:val="00A56EEA"/>
    <w:rPr>
      <w:rFonts w:eastAsia="Arial" w:cs="Arial"/>
    </w:rPr>
  </w:style>
  <w:style w:type="character" w:customStyle="1" w:styleId="BodyTextChar">
    <w:name w:val="Body Text Char"/>
    <w:basedOn w:val="DefaultParagraphFont"/>
    <w:link w:val="BodyText"/>
    <w:uiPriority w:val="1"/>
    <w:rsid w:val="00A56EEA"/>
    <w:rPr>
      <w:rFonts w:eastAsia="Arial" w:cs="Arial"/>
    </w:rPr>
  </w:style>
  <w:style w:type="character" w:styleId="Hyperlink">
    <w:name w:val="Hyperlink"/>
    <w:basedOn w:val="DefaultParagraphFont"/>
    <w:uiPriority w:val="99"/>
    <w:semiHidden/>
    <w:unhideWhenUsed/>
    <w:locked/>
    <w:rsid w:val="00A56EEA"/>
    <w:rPr>
      <w:color w:val="0000FF"/>
      <w:u w:val="single"/>
    </w:rPr>
  </w:style>
  <w:style w:type="paragraph" w:customStyle="1" w:styleId="first-paragraph">
    <w:name w:val="first-paragraph"/>
    <w:basedOn w:val="Normal"/>
    <w:rsid w:val="00A56EE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A56EEA"/>
    <w:pPr>
      <w:spacing w:line="240" w:lineRule="auto"/>
    </w:pPr>
  </w:style>
  <w:style w:type="character" w:styleId="PageNumber">
    <w:name w:val="page number"/>
    <w:basedOn w:val="DefaultParagraphFont"/>
    <w:uiPriority w:val="99"/>
    <w:semiHidden/>
    <w:locked/>
    <w:rsid w:val="00A5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75BBF041C4A87B458A1BE7D9C8603"/>
        <w:category>
          <w:name w:val="General"/>
          <w:gallery w:val="placeholder"/>
        </w:category>
        <w:types>
          <w:type w:val="bbPlcHdr"/>
        </w:types>
        <w:behaviors>
          <w:behavior w:val="content"/>
        </w:behaviors>
        <w:guid w:val="{0ECE67D2-168A-4531-AE4C-D662F98C5E16}"/>
      </w:docPartPr>
      <w:docPartBody>
        <w:p w:rsidR="00900D7B" w:rsidRDefault="00900D7B">
          <w:pPr>
            <w:pStyle w:val="A8875BBF041C4A87B458A1BE7D9C8603"/>
          </w:pPr>
          <w:r w:rsidRPr="00B844FE">
            <w:t>[Type here]</w:t>
          </w:r>
        </w:p>
      </w:docPartBody>
    </w:docPart>
    <w:docPart>
      <w:docPartPr>
        <w:name w:val="B1F8C1D0B07943BC8D80AC6FA620A9C6"/>
        <w:category>
          <w:name w:val="General"/>
          <w:gallery w:val="placeholder"/>
        </w:category>
        <w:types>
          <w:type w:val="bbPlcHdr"/>
        </w:types>
        <w:behaviors>
          <w:behavior w:val="content"/>
        </w:behaviors>
        <w:guid w:val="{73953CEF-A97C-44CB-828B-D6CD4A5FDF90}"/>
      </w:docPartPr>
      <w:docPartBody>
        <w:p w:rsidR="00900D7B" w:rsidRDefault="00900D7B">
          <w:pPr>
            <w:pStyle w:val="B1F8C1D0B07943BC8D80AC6FA620A9C6"/>
          </w:pPr>
          <w:r w:rsidRPr="00B844FE">
            <w:t>Prefix Text</w:t>
          </w:r>
        </w:p>
      </w:docPartBody>
    </w:docPart>
    <w:docPart>
      <w:docPartPr>
        <w:name w:val="B239F1842DC64E5DB2A1A0E597F9619F"/>
        <w:category>
          <w:name w:val="General"/>
          <w:gallery w:val="placeholder"/>
        </w:category>
        <w:types>
          <w:type w:val="bbPlcHdr"/>
        </w:types>
        <w:behaviors>
          <w:behavior w:val="content"/>
        </w:behaviors>
        <w:guid w:val="{BB64B470-A614-46C6-BF6F-950822F3391B}"/>
      </w:docPartPr>
      <w:docPartBody>
        <w:p w:rsidR="00900D7B" w:rsidRDefault="00900D7B">
          <w:pPr>
            <w:pStyle w:val="B239F1842DC64E5DB2A1A0E597F9619F"/>
          </w:pPr>
          <w:r w:rsidRPr="00B844FE">
            <w:t>[Type here]</w:t>
          </w:r>
        </w:p>
      </w:docPartBody>
    </w:docPart>
    <w:docPart>
      <w:docPartPr>
        <w:name w:val="54ECC584DA404487A0B72861D87E7BED"/>
        <w:category>
          <w:name w:val="General"/>
          <w:gallery w:val="placeholder"/>
        </w:category>
        <w:types>
          <w:type w:val="bbPlcHdr"/>
        </w:types>
        <w:behaviors>
          <w:behavior w:val="content"/>
        </w:behaviors>
        <w:guid w:val="{CAFBA5CA-5DD3-44EE-80FB-B71967D14F12}"/>
      </w:docPartPr>
      <w:docPartBody>
        <w:p w:rsidR="00900D7B" w:rsidRDefault="00900D7B">
          <w:pPr>
            <w:pStyle w:val="54ECC584DA404487A0B72861D87E7BED"/>
          </w:pPr>
          <w:r w:rsidRPr="00B844FE">
            <w:t>Number</w:t>
          </w:r>
        </w:p>
      </w:docPartBody>
    </w:docPart>
    <w:docPart>
      <w:docPartPr>
        <w:name w:val="9FB9DC0FB3AE49759B8F7367DF4B7BA5"/>
        <w:category>
          <w:name w:val="General"/>
          <w:gallery w:val="placeholder"/>
        </w:category>
        <w:types>
          <w:type w:val="bbPlcHdr"/>
        </w:types>
        <w:behaviors>
          <w:behavior w:val="content"/>
        </w:behaviors>
        <w:guid w:val="{FAC70C8D-2B9A-458B-9AD0-D438F2AB89FE}"/>
      </w:docPartPr>
      <w:docPartBody>
        <w:p w:rsidR="00900D7B" w:rsidRDefault="00900D7B">
          <w:pPr>
            <w:pStyle w:val="9FB9DC0FB3AE49759B8F7367DF4B7BA5"/>
          </w:pPr>
          <w:r>
            <w:rPr>
              <w:rStyle w:val="PlaceholderText"/>
            </w:rPr>
            <w:t>February 12, 2025</w:t>
          </w:r>
        </w:p>
      </w:docPartBody>
    </w:docPart>
    <w:docPart>
      <w:docPartPr>
        <w:name w:val="DBCF025DD44F4B1A883AF8829CEA737A"/>
        <w:category>
          <w:name w:val="General"/>
          <w:gallery w:val="placeholder"/>
        </w:category>
        <w:types>
          <w:type w:val="bbPlcHdr"/>
        </w:types>
        <w:behaviors>
          <w:behavior w:val="content"/>
        </w:behaviors>
        <w:guid w:val="{D5649AF9-2BC7-401E-A976-0310BF961C36}"/>
      </w:docPartPr>
      <w:docPartBody>
        <w:p w:rsidR="00900D7B" w:rsidRDefault="00900D7B">
          <w:pPr>
            <w:pStyle w:val="DBCF025DD44F4B1A883AF8829CEA737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7B"/>
    <w:rsid w:val="000D5847"/>
    <w:rsid w:val="005E0FDD"/>
    <w:rsid w:val="006B7FF8"/>
    <w:rsid w:val="008E78D5"/>
    <w:rsid w:val="00900D7B"/>
    <w:rsid w:val="00E2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75BBF041C4A87B458A1BE7D9C8603">
    <w:name w:val="A8875BBF041C4A87B458A1BE7D9C8603"/>
  </w:style>
  <w:style w:type="paragraph" w:customStyle="1" w:styleId="B1F8C1D0B07943BC8D80AC6FA620A9C6">
    <w:name w:val="B1F8C1D0B07943BC8D80AC6FA620A9C6"/>
  </w:style>
  <w:style w:type="paragraph" w:customStyle="1" w:styleId="B239F1842DC64E5DB2A1A0E597F9619F">
    <w:name w:val="B239F1842DC64E5DB2A1A0E597F9619F"/>
  </w:style>
  <w:style w:type="paragraph" w:customStyle="1" w:styleId="54ECC584DA404487A0B72861D87E7BED">
    <w:name w:val="54ECC584DA404487A0B72861D87E7BED"/>
  </w:style>
  <w:style w:type="character" w:styleId="PlaceholderText">
    <w:name w:val="Placeholder Text"/>
    <w:basedOn w:val="DefaultParagraphFont"/>
    <w:uiPriority w:val="99"/>
    <w:semiHidden/>
    <w:rsid w:val="00900D7B"/>
    <w:rPr>
      <w:color w:val="808080"/>
    </w:rPr>
  </w:style>
  <w:style w:type="paragraph" w:customStyle="1" w:styleId="9FB9DC0FB3AE49759B8F7367DF4B7BA5">
    <w:name w:val="9FB9DC0FB3AE49759B8F7367DF4B7BA5"/>
  </w:style>
  <w:style w:type="paragraph" w:customStyle="1" w:styleId="DBCF025DD44F4B1A883AF8829CEA737A">
    <w:name w:val="DBCF025DD44F4B1A883AF8829CEA7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Shell.dotx</Template>
  <TotalTime>1</TotalTime>
  <Pages>24</Pages>
  <Words>6180</Words>
  <Characters>34450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2025-03-21T16:16:00Z</cp:lastPrinted>
  <dcterms:created xsi:type="dcterms:W3CDTF">2025-03-21T16:16:00Z</dcterms:created>
  <dcterms:modified xsi:type="dcterms:W3CDTF">2025-03-21T16:16:00Z</dcterms:modified>
</cp:coreProperties>
</file>